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43" w:rsidRPr="00714D03" w:rsidRDefault="003B7D54" w:rsidP="00382043">
      <w:pPr>
        <w:spacing w:after="120"/>
        <w:jc w:val="left"/>
        <w:rPr>
          <w:rFonts w:cs="Arial"/>
          <w:b/>
          <w:sz w:val="22"/>
        </w:rPr>
      </w:pPr>
      <w:bookmarkStart w:id="0" w:name="_GoBack"/>
      <w:bookmarkEnd w:id="0"/>
      <w:r w:rsidRPr="00714D03">
        <w:rPr>
          <w:rFonts w:cs="Arial"/>
          <w:b/>
          <w:sz w:val="22"/>
        </w:rPr>
        <w:t>Akceptace Integrované strategie IROP</w:t>
      </w:r>
    </w:p>
    <w:p w:rsidR="003E3FE4" w:rsidRDefault="003E3FE4" w:rsidP="00876CDD">
      <w:pPr>
        <w:rPr>
          <w:rFonts w:cs="Arial"/>
          <w:szCs w:val="20"/>
        </w:rPr>
      </w:pPr>
      <w:bookmarkStart w:id="1" w:name="text"/>
      <w:bookmarkEnd w:id="1"/>
    </w:p>
    <w:p w:rsidR="003B7D54" w:rsidRPr="003E3FE4" w:rsidRDefault="003B7D54" w:rsidP="00876CDD">
      <w:pPr>
        <w:rPr>
          <w:rFonts w:cs="Arial"/>
          <w:sz w:val="22"/>
        </w:rPr>
      </w:pPr>
      <w:r w:rsidRPr="003E3FE4">
        <w:rPr>
          <w:rFonts w:cs="Arial"/>
          <w:sz w:val="22"/>
        </w:rPr>
        <w:t>Vážený pane,</w:t>
      </w:r>
    </w:p>
    <w:p w:rsidR="003B7D54" w:rsidRPr="003E3FE4" w:rsidRDefault="003B7D54" w:rsidP="00876CDD">
      <w:pPr>
        <w:rPr>
          <w:rFonts w:cs="Arial"/>
          <w:sz w:val="22"/>
        </w:rPr>
      </w:pPr>
    </w:p>
    <w:p w:rsidR="004C6062" w:rsidRPr="00D81D14" w:rsidRDefault="004C6062" w:rsidP="004C6062">
      <w:pPr>
        <w:rPr>
          <w:rFonts w:cs="Arial"/>
          <w:sz w:val="22"/>
        </w:rPr>
      </w:pPr>
      <w:r w:rsidRPr="003E3FE4">
        <w:rPr>
          <w:rFonts w:cs="Arial"/>
          <w:sz w:val="22"/>
        </w:rPr>
        <w:t>pro potřeby čerpání finančních prostředků</w:t>
      </w:r>
      <w:r w:rsidRPr="00D81D14">
        <w:rPr>
          <w:rFonts w:cs="Arial"/>
          <w:sz w:val="22"/>
        </w:rPr>
        <w:t xml:space="preserve"> z Evropských strukturálních a investičních fondů v souladu s funkcí Ministerstva pro místní rozvoj ČR (dále jen „ministerstvo“) jako Řídicího orgánu Integrovaného regionálního operačního programu (dále jen „ŘO IROP“) schvaluji strategii komunitně vedeného místního rozvoje v části připadající </w:t>
      </w:r>
      <w:r>
        <w:rPr>
          <w:rFonts w:cs="Arial"/>
          <w:sz w:val="22"/>
        </w:rPr>
        <w:br w:type="textWrapping" w:clear="all"/>
      </w:r>
      <w:r w:rsidRPr="00D81D14">
        <w:rPr>
          <w:rFonts w:cs="Arial"/>
          <w:sz w:val="22"/>
        </w:rPr>
        <w:t xml:space="preserve">IROP, </w:t>
      </w:r>
      <w:r w:rsidR="00EA27B0" w:rsidRPr="00EA27B0">
        <w:rPr>
          <w:rFonts w:cs="Arial"/>
          <w:sz w:val="22"/>
          <w:highlight w:val="yellow"/>
        </w:rPr>
        <w:t>název strategie</w:t>
      </w:r>
      <w:r w:rsidRPr="00D81D14">
        <w:rPr>
          <w:rFonts w:cs="Arial"/>
          <w:sz w:val="22"/>
        </w:rPr>
        <w:t>, dále jen „strategie CLLD“ registrovanou v monitorovacím systému MS2014+ pod číslem</w:t>
      </w:r>
      <w:r w:rsidR="00EA27B0">
        <w:rPr>
          <w:rFonts w:cs="Arial"/>
          <w:sz w:val="22"/>
        </w:rPr>
        <w:t xml:space="preserve"> </w:t>
      </w:r>
      <w:r w:rsidR="00EA27B0">
        <w:rPr>
          <w:rFonts w:cs="Arial"/>
          <w:sz w:val="22"/>
          <w:highlight w:val="yellow"/>
        </w:rPr>
        <w:t xml:space="preserve">(doplnit </w:t>
      </w:r>
      <w:proofErr w:type="gramStart"/>
      <w:r w:rsidR="00EA27B0">
        <w:rPr>
          <w:rFonts w:cs="Arial"/>
          <w:sz w:val="22"/>
          <w:highlight w:val="yellow"/>
        </w:rPr>
        <w:t xml:space="preserve">číslo </w:t>
      </w:r>
      <w:r w:rsidR="00EA27B0">
        <w:rPr>
          <w:rFonts w:cs="Arial"/>
          <w:sz w:val="22"/>
        </w:rPr>
        <w:t>)</w:t>
      </w:r>
      <w:r w:rsidR="00134719">
        <w:rPr>
          <w:rFonts w:cs="Arial"/>
          <w:sz w:val="22"/>
        </w:rPr>
        <w:t xml:space="preserve"> </w:t>
      </w:r>
      <w:r w:rsidRPr="00D81D14">
        <w:rPr>
          <w:rFonts w:cs="Arial"/>
          <w:sz w:val="22"/>
        </w:rPr>
        <w:t>na</w:t>
      </w:r>
      <w:proofErr w:type="gramEnd"/>
      <w:r w:rsidRPr="00D81D14">
        <w:rPr>
          <w:rFonts w:cs="Arial"/>
          <w:sz w:val="22"/>
        </w:rPr>
        <w:t xml:space="preserve"> období 2014 až 2020</w:t>
      </w:r>
      <w:r>
        <w:rPr>
          <w:rFonts w:cs="Arial"/>
          <w:sz w:val="22"/>
        </w:rPr>
        <w:t>,</w:t>
      </w:r>
      <w:r w:rsidRPr="00D81D14">
        <w:rPr>
          <w:rFonts w:cs="Arial"/>
          <w:sz w:val="22"/>
        </w:rPr>
        <w:t xml:space="preserve"> předloženou místní akční skupinou</w:t>
      </w:r>
      <w:r w:rsidR="00EA27B0">
        <w:rPr>
          <w:rFonts w:cs="Arial"/>
          <w:sz w:val="22"/>
        </w:rPr>
        <w:t xml:space="preserve"> </w:t>
      </w:r>
      <w:r w:rsidR="00874929" w:rsidRPr="00874929">
        <w:rPr>
          <w:rFonts w:cs="Arial"/>
          <w:sz w:val="22"/>
          <w:highlight w:val="yellow"/>
        </w:rPr>
        <w:t>IČ:</w:t>
      </w:r>
      <w:r w:rsidR="00874929" w:rsidRPr="00874929">
        <w:rPr>
          <w:sz w:val="22"/>
          <w:highlight w:val="yellow"/>
        </w:rPr>
        <w:t xml:space="preserve"> </w:t>
      </w:r>
      <w:r w:rsidR="00EA27B0" w:rsidRPr="00874929">
        <w:rPr>
          <w:rFonts w:cs="Arial"/>
          <w:sz w:val="22"/>
          <w:highlight w:val="yellow"/>
        </w:rPr>
        <w:t>název</w:t>
      </w:r>
      <w:r w:rsidR="00EA27B0">
        <w:rPr>
          <w:rFonts w:cs="Arial"/>
          <w:sz w:val="22"/>
        </w:rPr>
        <w:t xml:space="preserve"> </w:t>
      </w:r>
      <w:r w:rsidRPr="00D81D14">
        <w:rPr>
          <w:rFonts w:cs="Arial"/>
          <w:sz w:val="22"/>
        </w:rPr>
        <w:t>dále jen „místní akční skupina“. Schválení strategie komunitně vedeného místního rozvoje je podmíněno dodržováním níže uvedených podmínek.</w:t>
      </w:r>
    </w:p>
    <w:p w:rsidR="004C6062" w:rsidRPr="00D81D14" w:rsidRDefault="004C6062" w:rsidP="004C6062">
      <w:pPr>
        <w:rPr>
          <w:rFonts w:cs="Arial"/>
          <w:sz w:val="22"/>
        </w:rPr>
      </w:pPr>
    </w:p>
    <w:p w:rsidR="004C6062" w:rsidRPr="00D81D14" w:rsidRDefault="004C6062" w:rsidP="004C6062">
      <w:pPr>
        <w:pStyle w:val="Textkomente"/>
        <w:numPr>
          <w:ilvl w:val="0"/>
          <w:numId w:val="1"/>
        </w:numPr>
        <w:spacing w:after="200"/>
        <w:ind w:left="357" w:hanging="357"/>
        <w:jc w:val="both"/>
        <w:rPr>
          <w:rFonts w:eastAsia="Arial" w:cs="Arial"/>
          <w:sz w:val="22"/>
          <w:szCs w:val="22"/>
          <w:lang w:eastAsia="en-US"/>
        </w:rPr>
      </w:pPr>
      <w:r w:rsidRPr="00D81D14">
        <w:rPr>
          <w:rFonts w:eastAsia="Arial" w:cs="Arial"/>
          <w:sz w:val="22"/>
          <w:szCs w:val="22"/>
          <w:lang w:eastAsia="en-US"/>
        </w:rPr>
        <w:t xml:space="preserve">Místní akční skupina bude při provádění strategie postupovat v souladu s Nařízením 1303/2013  ze dne 17 prosince 2013, čl. 33 – 35, Metodickým pokynem pro využití integrovaných nástrojů v programovém období 2014-2020, Metodikou pro řízení výzev a hodnocení projektů a Programovým dokumentem IROP. </w:t>
      </w:r>
    </w:p>
    <w:p w:rsidR="004C6062" w:rsidRPr="00D81D14" w:rsidRDefault="004C6062" w:rsidP="004C6062">
      <w:pPr>
        <w:pStyle w:val="Textkomente"/>
        <w:numPr>
          <w:ilvl w:val="0"/>
          <w:numId w:val="1"/>
        </w:numPr>
        <w:spacing w:after="200"/>
        <w:ind w:left="357" w:hanging="357"/>
        <w:jc w:val="both"/>
        <w:rPr>
          <w:rFonts w:eastAsia="Arial" w:cs="Arial"/>
          <w:sz w:val="22"/>
          <w:szCs w:val="22"/>
          <w:lang w:eastAsia="en-US"/>
        </w:rPr>
      </w:pPr>
      <w:r w:rsidRPr="00D81D14">
        <w:rPr>
          <w:rFonts w:eastAsia="Arial" w:cs="Arial"/>
          <w:sz w:val="22"/>
          <w:szCs w:val="22"/>
          <w:lang w:eastAsia="en-US"/>
        </w:rPr>
        <w:t xml:space="preserve">Místní akční skupina bude provádět strategii v souladu s finančním plánem uvedeným v příloze č. 1 tohoto dopisu a zavazuje se naplnit hodnoty indikátorů uvedené v příloze </w:t>
      </w:r>
      <w:proofErr w:type="gramStart"/>
      <w:r w:rsidRPr="00D81D14">
        <w:rPr>
          <w:rFonts w:eastAsia="Arial" w:cs="Arial"/>
          <w:sz w:val="22"/>
          <w:szCs w:val="22"/>
          <w:lang w:eastAsia="en-US"/>
        </w:rPr>
        <w:t>č. 2 tohoto</w:t>
      </w:r>
      <w:proofErr w:type="gramEnd"/>
      <w:r w:rsidRPr="00D81D14">
        <w:rPr>
          <w:rFonts w:eastAsia="Arial" w:cs="Arial"/>
          <w:sz w:val="22"/>
          <w:szCs w:val="22"/>
          <w:lang w:eastAsia="en-US"/>
        </w:rPr>
        <w:t xml:space="preserve"> dopisu. </w:t>
      </w:r>
    </w:p>
    <w:p w:rsidR="004C6062" w:rsidRPr="00D81D14" w:rsidRDefault="004C6062" w:rsidP="004C6062">
      <w:pPr>
        <w:pStyle w:val="Textkomente"/>
        <w:numPr>
          <w:ilvl w:val="0"/>
          <w:numId w:val="1"/>
        </w:numPr>
        <w:spacing w:after="200"/>
        <w:ind w:left="357" w:hanging="357"/>
        <w:jc w:val="both"/>
        <w:rPr>
          <w:rFonts w:eastAsia="Arial" w:cs="Arial"/>
          <w:sz w:val="22"/>
          <w:szCs w:val="22"/>
          <w:lang w:eastAsia="en-US"/>
        </w:rPr>
      </w:pPr>
      <w:r w:rsidRPr="00D81D14">
        <w:rPr>
          <w:rFonts w:eastAsia="Arial" w:cs="Arial"/>
          <w:sz w:val="22"/>
          <w:szCs w:val="22"/>
          <w:lang w:eastAsia="en-US"/>
        </w:rPr>
        <w:t xml:space="preserve">Pro realizaci integrovaných projektů naplňujících schválenou strategii v souladu </w:t>
      </w:r>
      <w:r>
        <w:rPr>
          <w:rFonts w:eastAsia="Arial" w:cs="Arial"/>
          <w:sz w:val="22"/>
          <w:szCs w:val="22"/>
          <w:lang w:eastAsia="en-US"/>
        </w:rPr>
        <w:br w:type="textWrapping" w:clear="all"/>
      </w:r>
      <w:r w:rsidRPr="00D81D14">
        <w:rPr>
          <w:rFonts w:eastAsia="Arial" w:cs="Arial"/>
          <w:sz w:val="22"/>
          <w:szCs w:val="22"/>
          <w:lang w:eastAsia="en-US"/>
        </w:rPr>
        <w:t>s podmínkami plynoucími z této strategie, bude ŘO IROP v souladu s čl. 33 odst. 5) nařízení Evropského parlamentu a Rady č. 1303/2013 ze dne 17. prosince 2013 rezervovat místní akční skupině finanční prostředky programu na podporu komunitně vedeného místního rozvoje, které připadají na podíl Evropského fondu pro regionální rozvoj, v členění podle finančního plánu uvedeného v Příloze č. 1 tohoto dopisu, do výše:</w:t>
      </w:r>
    </w:p>
    <w:p w:rsidR="004C6062" w:rsidRPr="00D81D14" w:rsidRDefault="004C6062" w:rsidP="004C6062">
      <w:pPr>
        <w:ind w:left="357"/>
        <w:rPr>
          <w:rFonts w:eastAsia="Times New Roman" w:cs="Arial"/>
          <w:sz w:val="22"/>
          <w:lang w:eastAsia="cs-CZ"/>
        </w:rPr>
      </w:pPr>
      <w:r w:rsidRPr="00874929">
        <w:rPr>
          <w:rFonts w:cs="Arial"/>
          <w:sz w:val="22"/>
          <w:highlight w:val="yellow"/>
        </w:rPr>
        <w:t>EUR</w:t>
      </w:r>
      <w:r w:rsidRPr="00D81D14">
        <w:rPr>
          <w:rFonts w:cs="Arial"/>
          <w:sz w:val="22"/>
        </w:rPr>
        <w:t xml:space="preserve"> </w:t>
      </w:r>
    </w:p>
    <w:p w:rsidR="004C6062" w:rsidRPr="00D81D14" w:rsidRDefault="004C6062" w:rsidP="004C6062">
      <w:pPr>
        <w:rPr>
          <w:rFonts w:cs="Arial"/>
          <w:sz w:val="22"/>
        </w:rPr>
      </w:pPr>
    </w:p>
    <w:p w:rsidR="004C6062" w:rsidRPr="00D81D14" w:rsidRDefault="004C6062" w:rsidP="004C6062">
      <w:pPr>
        <w:pStyle w:val="Odstavecseseznamem"/>
        <w:numPr>
          <w:ilvl w:val="0"/>
          <w:numId w:val="1"/>
        </w:numPr>
        <w:spacing w:after="200" w:line="240" w:lineRule="auto"/>
        <w:ind w:left="357" w:hanging="357"/>
        <w:rPr>
          <w:rFonts w:cs="Arial"/>
          <w:sz w:val="22"/>
        </w:rPr>
      </w:pPr>
      <w:r w:rsidRPr="00D81D14">
        <w:rPr>
          <w:rFonts w:cs="Arial"/>
          <w:sz w:val="22"/>
        </w:rPr>
        <w:lastRenderedPageBreak/>
        <w:t xml:space="preserve">Rezervované finanční prostředky použije ŘO IROP pouze na úhradu části způsobilých výdajů integrovaných projektů připadajících na podíl Evropského fondu pro regionální rozvoj ve výši poměrů financování stanovených ve výzvě ŘO IROP. </w:t>
      </w:r>
    </w:p>
    <w:p w:rsidR="004C6062" w:rsidRPr="00D81D14" w:rsidRDefault="004C6062" w:rsidP="004C6062">
      <w:pPr>
        <w:pStyle w:val="Odstavecseseznamem"/>
        <w:numPr>
          <w:ilvl w:val="0"/>
          <w:numId w:val="1"/>
        </w:numPr>
        <w:spacing w:after="200" w:line="240" w:lineRule="auto"/>
        <w:ind w:left="357" w:hanging="357"/>
        <w:rPr>
          <w:rFonts w:cs="Arial"/>
          <w:sz w:val="22"/>
        </w:rPr>
      </w:pPr>
      <w:r w:rsidRPr="00D81D14">
        <w:rPr>
          <w:rFonts w:cs="Arial"/>
          <w:sz w:val="22"/>
        </w:rPr>
        <w:t>Ze státního rozpočtu není poskytována žádná podpora.</w:t>
      </w:r>
    </w:p>
    <w:p w:rsidR="004C6062" w:rsidRPr="00D81D14" w:rsidRDefault="004C6062" w:rsidP="004C6062">
      <w:pPr>
        <w:pStyle w:val="Odstavecseseznamem"/>
        <w:numPr>
          <w:ilvl w:val="0"/>
          <w:numId w:val="1"/>
        </w:numPr>
        <w:spacing w:after="200" w:line="240" w:lineRule="auto"/>
        <w:ind w:left="357" w:hanging="357"/>
        <w:rPr>
          <w:rFonts w:cs="Arial"/>
          <w:sz w:val="22"/>
        </w:rPr>
      </w:pPr>
      <w:r w:rsidRPr="00D81D14">
        <w:rPr>
          <w:rFonts w:cs="Arial"/>
          <w:sz w:val="22"/>
        </w:rPr>
        <w:t xml:space="preserve">Způsobilé výdaje budou proplaceny příjemcům dotace, jejichž integrované projekty budou vybrány v souladu s pravidly programu, se stanovenými postupy, schválenou integrovanou strategií a splní podmínky stanovené v právním aktu </w:t>
      </w:r>
      <w:r>
        <w:rPr>
          <w:rFonts w:cs="Arial"/>
          <w:sz w:val="22"/>
        </w:rPr>
        <w:br w:type="textWrapping" w:clear="all"/>
      </w:r>
      <w:r w:rsidRPr="00D81D14">
        <w:rPr>
          <w:rFonts w:cs="Arial"/>
          <w:sz w:val="22"/>
        </w:rPr>
        <w:t xml:space="preserve">o poskytnutí dotace a v souvisejících právních předpisech ČR a EU. </w:t>
      </w:r>
    </w:p>
    <w:p w:rsidR="004C6062" w:rsidRPr="00D81D14" w:rsidRDefault="004C6062" w:rsidP="004C6062">
      <w:pPr>
        <w:pStyle w:val="Odstavecseseznamem"/>
        <w:numPr>
          <w:ilvl w:val="0"/>
          <w:numId w:val="1"/>
        </w:numPr>
        <w:spacing w:after="200" w:line="240" w:lineRule="auto"/>
        <w:rPr>
          <w:sz w:val="22"/>
        </w:rPr>
      </w:pPr>
      <w:r w:rsidRPr="00D81D14">
        <w:rPr>
          <w:sz w:val="22"/>
        </w:rPr>
        <w:t>Nad rámec povinností stanovených MPIN se místní akční skupina při realizaci strategie CLLD zavazuje splnit v souladu s tímto dopisem následující povinnosti:</w:t>
      </w:r>
    </w:p>
    <w:p w:rsidR="004C6062" w:rsidRPr="00D81D14" w:rsidRDefault="004C6062" w:rsidP="004C6062">
      <w:pPr>
        <w:numPr>
          <w:ilvl w:val="0"/>
          <w:numId w:val="2"/>
        </w:numPr>
        <w:tabs>
          <w:tab w:val="left" w:pos="992"/>
        </w:tabs>
        <w:spacing w:after="200" w:line="240" w:lineRule="auto"/>
        <w:rPr>
          <w:sz w:val="22"/>
        </w:rPr>
      </w:pPr>
      <w:r w:rsidRPr="00D81D14">
        <w:rPr>
          <w:sz w:val="22"/>
        </w:rPr>
        <w:t xml:space="preserve">při vyhlašování výzev respektovat podmínky výzvy na podporu integrovaných projektů CLLD, kterou vyhlásil ŘO IROP. </w:t>
      </w:r>
    </w:p>
    <w:p w:rsidR="004C6062" w:rsidRPr="00D81D14" w:rsidRDefault="004C6062" w:rsidP="004C6062">
      <w:pPr>
        <w:numPr>
          <w:ilvl w:val="0"/>
          <w:numId w:val="2"/>
        </w:numPr>
        <w:tabs>
          <w:tab w:val="left" w:pos="992"/>
        </w:tabs>
        <w:spacing w:after="200" w:line="240" w:lineRule="auto"/>
        <w:rPr>
          <w:sz w:val="22"/>
        </w:rPr>
      </w:pPr>
      <w:r w:rsidRPr="00D81D14">
        <w:rPr>
          <w:sz w:val="22"/>
        </w:rPr>
        <w:t xml:space="preserve">minimálně 10 pracovních dnů před vyhlášením výzvy MAS a při jejích změnách zaslat ŘO IROP k posouzení text výzvy včetně hodnotících kritérií a vnitřních postupů pro hodnocení a výběr integrovaných projektů CLLD. Kritéria </w:t>
      </w:r>
      <w:r>
        <w:rPr>
          <w:sz w:val="22"/>
        </w:rPr>
        <w:br w:type="textWrapping" w:clear="all"/>
      </w:r>
      <w:r w:rsidRPr="00D81D14">
        <w:rPr>
          <w:sz w:val="22"/>
        </w:rPr>
        <w:t xml:space="preserve">pro hodnocení integrovaných projektů CLLD nelze v průběhu vyhlášené výzvy MAS měnit. </w:t>
      </w:r>
    </w:p>
    <w:p w:rsidR="004C6062" w:rsidRPr="00D81D14" w:rsidRDefault="004C6062" w:rsidP="004C6062">
      <w:pPr>
        <w:numPr>
          <w:ilvl w:val="0"/>
          <w:numId w:val="2"/>
        </w:numPr>
        <w:tabs>
          <w:tab w:val="left" w:pos="992"/>
        </w:tabs>
        <w:spacing w:after="200" w:line="240" w:lineRule="auto"/>
        <w:rPr>
          <w:sz w:val="22"/>
        </w:rPr>
      </w:pPr>
      <w:r w:rsidRPr="00D81D14">
        <w:rPr>
          <w:sz w:val="22"/>
        </w:rPr>
        <w:t xml:space="preserve">zpracovat písemné pracovní postupy pro hodnocení a výběr projektů. MAS zasílá uvedené postupy ŘO IROP před vyhlášením svojí první výzvy </w:t>
      </w:r>
      <w:r>
        <w:rPr>
          <w:sz w:val="22"/>
        </w:rPr>
        <w:br w:type="textWrapping" w:clear="all"/>
      </w:r>
      <w:r w:rsidRPr="00D81D14">
        <w:rPr>
          <w:sz w:val="22"/>
        </w:rPr>
        <w:t>a při změnách těchto postupů.</w:t>
      </w:r>
    </w:p>
    <w:p w:rsidR="004C6062" w:rsidRPr="00D81D14" w:rsidRDefault="004C6062" w:rsidP="004C6062">
      <w:pPr>
        <w:numPr>
          <w:ilvl w:val="0"/>
          <w:numId w:val="2"/>
        </w:numPr>
        <w:tabs>
          <w:tab w:val="left" w:pos="992"/>
        </w:tabs>
        <w:spacing w:after="200" w:line="240" w:lineRule="auto"/>
        <w:rPr>
          <w:sz w:val="22"/>
        </w:rPr>
      </w:pPr>
      <w:r w:rsidRPr="00D81D14">
        <w:rPr>
          <w:sz w:val="22"/>
        </w:rPr>
        <w:t xml:space="preserve">zapracovat připomínky ŘO IROP k dokumentům uvedeným pod </w:t>
      </w:r>
      <w:proofErr w:type="gramStart"/>
      <w:r w:rsidRPr="00D81D14">
        <w:rPr>
          <w:sz w:val="22"/>
        </w:rPr>
        <w:t xml:space="preserve">písmeny </w:t>
      </w:r>
      <w:r>
        <w:rPr>
          <w:sz w:val="22"/>
        </w:rPr>
        <w:br w:type="textWrapping" w:clear="all"/>
      </w:r>
      <w:r w:rsidRPr="00D81D14">
        <w:rPr>
          <w:sz w:val="22"/>
        </w:rPr>
        <w:t>b. a c.</w:t>
      </w:r>
      <w:proofErr w:type="gramEnd"/>
      <w:r w:rsidRPr="00D81D14">
        <w:rPr>
          <w:sz w:val="22"/>
        </w:rPr>
        <w:t xml:space="preserve"> Neakceptované zásadní připomínky budou předmětem projednání mezi ŘO IROP a MAS.</w:t>
      </w:r>
    </w:p>
    <w:p w:rsidR="004C6062" w:rsidRPr="00D81D14" w:rsidRDefault="004C6062" w:rsidP="004C6062">
      <w:pPr>
        <w:numPr>
          <w:ilvl w:val="0"/>
          <w:numId w:val="2"/>
        </w:numPr>
        <w:tabs>
          <w:tab w:val="left" w:pos="992"/>
        </w:tabs>
        <w:spacing w:after="200" w:line="240" w:lineRule="auto"/>
        <w:rPr>
          <w:sz w:val="22"/>
        </w:rPr>
      </w:pPr>
      <w:r w:rsidRPr="00D81D14">
        <w:rPr>
          <w:sz w:val="22"/>
        </w:rPr>
        <w:t>informovat ŘO IROP o termínu jednání hodnoticí komise (výběrového</w:t>
      </w:r>
      <w:r>
        <w:rPr>
          <w:sz w:val="22"/>
        </w:rPr>
        <w:t>,</w:t>
      </w:r>
      <w:r w:rsidRPr="00D81D14">
        <w:rPr>
          <w:sz w:val="22"/>
        </w:rPr>
        <w:t xml:space="preserve"> </w:t>
      </w:r>
      <w:r>
        <w:rPr>
          <w:sz w:val="22"/>
        </w:rPr>
        <w:br w:type="textWrapping" w:clear="all"/>
      </w:r>
      <w:r w:rsidRPr="00D81D14">
        <w:rPr>
          <w:sz w:val="22"/>
        </w:rPr>
        <w:t xml:space="preserve"> rozhodovacího orgánu</w:t>
      </w:r>
      <w:r>
        <w:rPr>
          <w:sz w:val="22"/>
        </w:rPr>
        <w:t xml:space="preserve"> a jiného příslušného orgánu MAS</w:t>
      </w:r>
      <w:r w:rsidRPr="00D81D14">
        <w:rPr>
          <w:sz w:val="22"/>
        </w:rPr>
        <w:t>), na kterém budou hodnoceny</w:t>
      </w:r>
      <w:r>
        <w:rPr>
          <w:sz w:val="22"/>
        </w:rPr>
        <w:t xml:space="preserve"> </w:t>
      </w:r>
      <w:r w:rsidRPr="00D81D14">
        <w:rPr>
          <w:sz w:val="22"/>
        </w:rPr>
        <w:t>projekty pro realizaci v IROP, a umožnit jeho zástupci účast na jednání hodnoticí komise v roli pozorovatele, pokud o to požádá. Účast zástupce ŘO IROP na jednání hodnoticí komise může být realizována formou monitorovací návštěvy.</w:t>
      </w:r>
    </w:p>
    <w:p w:rsidR="004C6062" w:rsidRPr="00D81D14" w:rsidRDefault="004C6062" w:rsidP="004C6062">
      <w:pPr>
        <w:numPr>
          <w:ilvl w:val="0"/>
          <w:numId w:val="2"/>
        </w:numPr>
        <w:tabs>
          <w:tab w:val="left" w:pos="992"/>
        </w:tabs>
        <w:spacing w:after="200" w:line="240" w:lineRule="auto"/>
        <w:rPr>
          <w:sz w:val="22"/>
        </w:rPr>
      </w:pPr>
      <w:r w:rsidRPr="00D81D14">
        <w:rPr>
          <w:sz w:val="22"/>
        </w:rPr>
        <w:t>do 5 pracovních dnů od ukončení výběru projektů předat ŘO IROP výstupy z výběru projektů, zejména seznam doporučených a nedoporučených projektů k financování, zápis z jednání hodnoticí komise (výběrového</w:t>
      </w:r>
      <w:r>
        <w:rPr>
          <w:sz w:val="22"/>
        </w:rPr>
        <w:t xml:space="preserve">, </w:t>
      </w:r>
      <w:r w:rsidRPr="00D81D14">
        <w:rPr>
          <w:sz w:val="22"/>
        </w:rPr>
        <w:t xml:space="preserve">rozhodovacího orgánu </w:t>
      </w:r>
      <w:r>
        <w:rPr>
          <w:sz w:val="22"/>
        </w:rPr>
        <w:t xml:space="preserve">a jiného příslušného orgánu </w:t>
      </w:r>
      <w:r w:rsidRPr="00D81D14">
        <w:rPr>
          <w:sz w:val="22"/>
        </w:rPr>
        <w:t>MAS), hodnoticí posudky k jednotlivým projektům.</w:t>
      </w:r>
    </w:p>
    <w:p w:rsidR="004C6062" w:rsidRPr="00D81D14" w:rsidRDefault="004C6062" w:rsidP="004C6062">
      <w:pPr>
        <w:pStyle w:val="Odstavecseseznamem"/>
        <w:numPr>
          <w:ilvl w:val="0"/>
          <w:numId w:val="1"/>
        </w:numPr>
        <w:spacing w:after="200" w:line="240" w:lineRule="auto"/>
        <w:ind w:left="357" w:hanging="357"/>
        <w:rPr>
          <w:rFonts w:cs="Arial"/>
          <w:sz w:val="22"/>
        </w:rPr>
      </w:pPr>
      <w:r w:rsidRPr="00D81D14">
        <w:rPr>
          <w:rFonts w:cs="Arial"/>
          <w:sz w:val="22"/>
        </w:rPr>
        <w:t xml:space="preserve">Místní akční skupina je povinna zajistit </w:t>
      </w:r>
      <w:r w:rsidRPr="00D81D14">
        <w:rPr>
          <w:sz w:val="22"/>
        </w:rPr>
        <w:t>po dobu určenou právními předpisy ČR nebo EU (</w:t>
      </w:r>
      <w:r w:rsidRPr="00D81D14">
        <w:rPr>
          <w:rFonts w:cs="Arial"/>
          <w:sz w:val="22"/>
        </w:rPr>
        <w:t xml:space="preserve">minimálně do konce roku 2030) </w:t>
      </w:r>
      <w:r w:rsidRPr="00D81D14">
        <w:rPr>
          <w:sz w:val="22"/>
        </w:rPr>
        <w:t>uchování veškeré dokumentace související se  strategií CLLD a její realizací nebo EU</w:t>
      </w:r>
      <w:r w:rsidRPr="00D81D14">
        <w:rPr>
          <w:rFonts w:cs="Arial"/>
          <w:sz w:val="22"/>
        </w:rPr>
        <w:t xml:space="preserve"> a poskytovat informace a dokumentaci vztahující se k integrované strategii zaměstnancům </w:t>
      </w:r>
      <w:r>
        <w:rPr>
          <w:rFonts w:cs="Arial"/>
          <w:sz w:val="22"/>
        </w:rPr>
        <w:br w:type="textWrapping" w:clear="all"/>
      </w:r>
      <w:r w:rsidRPr="00D81D14">
        <w:rPr>
          <w:rFonts w:cs="Arial"/>
          <w:sz w:val="22"/>
        </w:rPr>
        <w:t xml:space="preserve">nebo zmocněncům pověřených orgánů Ministerstva pro místní rozvoj ČR, Ministerstva financí ČR, Evropské komise, Evropského účetního dvora, Nejvyššího kontrolního úřadu, Auditního orgánu (dále jen („AO“), Platebního a certifikačního </w:t>
      </w:r>
      <w:r w:rsidRPr="00D81D14">
        <w:rPr>
          <w:rFonts w:cs="Arial"/>
          <w:sz w:val="22"/>
        </w:rPr>
        <w:lastRenderedPageBreak/>
        <w:t xml:space="preserve">orgánu (dále jen „PCO“), příslušného orgánu finanční správy a dalších oprávněných orgánů státní správy), má povinnost informovat o jakýchkoli kontrolách a auditech provedených v souvislosti s integrovanou strategií </w:t>
      </w:r>
      <w:r>
        <w:rPr>
          <w:rFonts w:cs="Arial"/>
          <w:sz w:val="22"/>
        </w:rPr>
        <w:br w:type="textWrapping" w:clear="all"/>
      </w:r>
      <w:r w:rsidRPr="00D81D14">
        <w:rPr>
          <w:rFonts w:cs="Arial"/>
          <w:sz w:val="22"/>
        </w:rPr>
        <w:t xml:space="preserve">a výsledcích těchto kontrol na žádost výše uvedených orgánů, vytvořit podmínky k provedení kontroly a poskytnout při provádění kontroly součinnost. </w:t>
      </w:r>
    </w:p>
    <w:p w:rsidR="004C6062" w:rsidRPr="00844AC9" w:rsidRDefault="004C6062" w:rsidP="004C6062">
      <w:pPr>
        <w:spacing w:after="200"/>
        <w:rPr>
          <w:rFonts w:cs="Arial"/>
          <w:sz w:val="22"/>
        </w:rPr>
      </w:pPr>
      <w:r w:rsidRPr="00D81D14">
        <w:rPr>
          <w:rFonts w:cs="Arial"/>
          <w:sz w:val="22"/>
        </w:rPr>
        <w:t xml:space="preserve">V případě nedodržení podmínek podle odst. 1, 2, 7 a 8 nebo podstatné změny podmínek, za nichž byla výše uvedená strategie schválena, je ministerstvo oprávněno snížit či zrušit rezervaci finančních prostředků. Zaměstnanci ministerstva (popř. jiné pověřené kontrolní instituce) budou mít právo na přístup k veškeré dokumentaci související s prováděním strategie a na žádost zaměstnance ministerstva poskytne </w:t>
      </w:r>
      <w:r w:rsidRPr="00844AC9">
        <w:rPr>
          <w:rFonts w:cs="Arial"/>
          <w:sz w:val="22"/>
        </w:rPr>
        <w:t xml:space="preserve">místní akční skupina informace vztahující se k řízení, administraci a realizaci strategie. </w:t>
      </w:r>
    </w:p>
    <w:p w:rsidR="004C6062" w:rsidRPr="00844AC9" w:rsidRDefault="004C6062" w:rsidP="004C6062">
      <w:pPr>
        <w:spacing w:after="200"/>
        <w:rPr>
          <w:rFonts w:cs="Arial"/>
          <w:sz w:val="22"/>
        </w:rPr>
      </w:pPr>
      <w:r w:rsidRPr="00844AC9">
        <w:rPr>
          <w:rFonts w:cs="Arial"/>
          <w:sz w:val="22"/>
        </w:rPr>
        <w:t xml:space="preserve">Ministerstvo bude mít právo využívat ve svých informačních systémech údaje poskytnuté místní akční skupinou v souvislosti s prováděním strategie. </w:t>
      </w:r>
    </w:p>
    <w:p w:rsidR="004C6062" w:rsidRPr="00844AC9" w:rsidRDefault="003B7D54" w:rsidP="00876CDD">
      <w:pPr>
        <w:tabs>
          <w:tab w:val="left" w:pos="851"/>
        </w:tabs>
        <w:spacing w:after="200"/>
        <w:rPr>
          <w:rFonts w:cs="Arial"/>
          <w:sz w:val="22"/>
        </w:rPr>
      </w:pPr>
      <w:r w:rsidRPr="00844AC9">
        <w:rPr>
          <w:rFonts w:cs="Arial"/>
          <w:sz w:val="22"/>
        </w:rPr>
        <w:tab/>
      </w:r>
    </w:p>
    <w:p w:rsidR="003B7D54" w:rsidRPr="00844AC9" w:rsidRDefault="004C6062" w:rsidP="00876CDD">
      <w:pPr>
        <w:tabs>
          <w:tab w:val="left" w:pos="851"/>
        </w:tabs>
        <w:spacing w:after="200"/>
        <w:rPr>
          <w:rFonts w:cs="Arial"/>
          <w:sz w:val="22"/>
        </w:rPr>
      </w:pPr>
      <w:r w:rsidRPr="00844AC9">
        <w:rPr>
          <w:rFonts w:cs="Arial"/>
          <w:sz w:val="22"/>
        </w:rPr>
        <w:tab/>
      </w:r>
      <w:r w:rsidR="003B7D54" w:rsidRPr="00844AC9">
        <w:rPr>
          <w:rFonts w:cs="Arial"/>
          <w:sz w:val="22"/>
        </w:rPr>
        <w:t xml:space="preserve">S pozdravem </w:t>
      </w:r>
    </w:p>
    <w:p w:rsidR="003B7D54" w:rsidRPr="00844AC9" w:rsidRDefault="003B7D54" w:rsidP="00876CDD">
      <w:pPr>
        <w:rPr>
          <w:rFonts w:cs="Arial"/>
          <w:sz w:val="22"/>
        </w:rPr>
      </w:pPr>
    </w:p>
    <w:p w:rsidR="003B7D54" w:rsidRPr="00844AC9" w:rsidRDefault="003B7D54" w:rsidP="00876CDD">
      <w:pPr>
        <w:rPr>
          <w:rFonts w:cs="Arial"/>
          <w:sz w:val="22"/>
        </w:rPr>
      </w:pPr>
    </w:p>
    <w:p w:rsidR="003B7D54" w:rsidRPr="00844AC9" w:rsidRDefault="003B7D54" w:rsidP="00876CDD">
      <w:pPr>
        <w:rPr>
          <w:rFonts w:cs="Arial"/>
          <w:sz w:val="22"/>
        </w:rPr>
      </w:pPr>
    </w:p>
    <w:p w:rsidR="003B7D54" w:rsidRPr="00844AC9" w:rsidRDefault="00714D03" w:rsidP="00876CDD">
      <w:pPr>
        <w:tabs>
          <w:tab w:val="left" w:pos="4536"/>
          <w:tab w:val="right" w:leader="dot" w:pos="7655"/>
        </w:tabs>
        <w:rPr>
          <w:rFonts w:cs="Arial"/>
          <w:sz w:val="22"/>
        </w:rPr>
      </w:pPr>
      <w:r w:rsidRPr="00844AC9">
        <w:rPr>
          <w:rFonts w:cs="Arial"/>
          <w:sz w:val="22"/>
        </w:rPr>
        <w:tab/>
      </w:r>
    </w:p>
    <w:p w:rsidR="003B7D54" w:rsidRPr="00844AC9" w:rsidRDefault="00714D03" w:rsidP="00876CDD">
      <w:pPr>
        <w:widowControl w:val="0"/>
        <w:tabs>
          <w:tab w:val="left" w:pos="5103"/>
          <w:tab w:val="right" w:leader="dot" w:pos="7655"/>
        </w:tabs>
        <w:autoSpaceDE w:val="0"/>
        <w:autoSpaceDN w:val="0"/>
        <w:adjustRightInd w:val="0"/>
        <w:spacing w:line="240" w:lineRule="auto"/>
        <w:rPr>
          <w:rFonts w:cs="Arial"/>
          <w:sz w:val="22"/>
        </w:rPr>
      </w:pPr>
      <w:r w:rsidRPr="00844AC9">
        <w:rPr>
          <w:rFonts w:cs="Arial"/>
          <w:sz w:val="22"/>
        </w:rPr>
        <w:tab/>
      </w:r>
    </w:p>
    <w:p w:rsidR="003B7D54" w:rsidRPr="00844AC9" w:rsidRDefault="003B7D54" w:rsidP="00876CDD">
      <w:pPr>
        <w:widowControl w:val="0"/>
        <w:tabs>
          <w:tab w:val="left" w:pos="4423"/>
          <w:tab w:val="right" w:pos="7655"/>
        </w:tabs>
        <w:autoSpaceDE w:val="0"/>
        <w:autoSpaceDN w:val="0"/>
        <w:adjustRightInd w:val="0"/>
        <w:spacing w:line="240" w:lineRule="auto"/>
        <w:rPr>
          <w:rFonts w:cs="Arial"/>
          <w:sz w:val="22"/>
        </w:rPr>
      </w:pPr>
      <w:r w:rsidRPr="00844AC9">
        <w:rPr>
          <w:rFonts w:cs="Arial"/>
          <w:sz w:val="22"/>
        </w:rPr>
        <w:tab/>
      </w:r>
    </w:p>
    <w:p w:rsidR="003B7D54" w:rsidRPr="00844AC9" w:rsidRDefault="003B7D54" w:rsidP="003B7D54">
      <w:pPr>
        <w:widowControl w:val="0"/>
        <w:tabs>
          <w:tab w:val="left" w:pos="4820"/>
          <w:tab w:val="right" w:leader="dot" w:pos="7655"/>
        </w:tabs>
        <w:autoSpaceDE w:val="0"/>
        <w:autoSpaceDN w:val="0"/>
        <w:adjustRightInd w:val="0"/>
        <w:spacing w:line="240" w:lineRule="auto"/>
        <w:rPr>
          <w:rFonts w:cs="Arial"/>
          <w:sz w:val="22"/>
        </w:rPr>
      </w:pPr>
    </w:p>
    <w:p w:rsidR="003B7D54" w:rsidRPr="00844AC9" w:rsidRDefault="003B7D54" w:rsidP="003B7D54">
      <w:pPr>
        <w:widowControl w:val="0"/>
        <w:tabs>
          <w:tab w:val="left" w:pos="4820"/>
          <w:tab w:val="right" w:leader="dot" w:pos="7655"/>
        </w:tabs>
        <w:autoSpaceDE w:val="0"/>
        <w:autoSpaceDN w:val="0"/>
        <w:adjustRightInd w:val="0"/>
        <w:spacing w:line="240" w:lineRule="auto"/>
        <w:rPr>
          <w:rFonts w:cs="Arial"/>
          <w:sz w:val="22"/>
        </w:rPr>
      </w:pPr>
    </w:p>
    <w:p w:rsidR="003B7D54" w:rsidRPr="00844AC9" w:rsidRDefault="003B7D54" w:rsidP="003B7D54">
      <w:pPr>
        <w:rPr>
          <w:rFonts w:cs="Arial"/>
          <w:sz w:val="22"/>
        </w:rPr>
      </w:pPr>
    </w:p>
    <w:p w:rsidR="003B7D54" w:rsidRPr="00844AC9" w:rsidRDefault="003B7D54" w:rsidP="003B7D54">
      <w:pPr>
        <w:rPr>
          <w:rFonts w:cs="Arial"/>
          <w:sz w:val="22"/>
        </w:rPr>
      </w:pPr>
    </w:p>
    <w:p w:rsidR="003B7D54" w:rsidRPr="00844AC9" w:rsidRDefault="003B7D54" w:rsidP="003B7D54">
      <w:pPr>
        <w:rPr>
          <w:rFonts w:cs="Arial"/>
          <w:sz w:val="22"/>
        </w:rPr>
      </w:pPr>
      <w:r w:rsidRPr="00844AC9">
        <w:rPr>
          <w:rFonts w:cs="Arial"/>
          <w:sz w:val="22"/>
        </w:rPr>
        <w:t xml:space="preserve">Přílohy: </w:t>
      </w:r>
    </w:p>
    <w:p w:rsidR="003B7D54" w:rsidRPr="00844AC9" w:rsidRDefault="003B7D54" w:rsidP="003B7D54">
      <w:pPr>
        <w:pStyle w:val="Odstavecseseznamem"/>
        <w:numPr>
          <w:ilvl w:val="0"/>
          <w:numId w:val="3"/>
        </w:numPr>
        <w:rPr>
          <w:rFonts w:cs="Arial"/>
          <w:sz w:val="22"/>
        </w:rPr>
      </w:pPr>
      <w:r w:rsidRPr="00844AC9">
        <w:rPr>
          <w:rFonts w:cs="Arial"/>
          <w:sz w:val="22"/>
        </w:rPr>
        <w:t>Finanční plán strategie CLLD</w:t>
      </w:r>
    </w:p>
    <w:p w:rsidR="003B7D54" w:rsidRPr="00844AC9" w:rsidRDefault="003B7D54" w:rsidP="003B7D54">
      <w:pPr>
        <w:pStyle w:val="Odstavecseseznamem"/>
        <w:numPr>
          <w:ilvl w:val="0"/>
          <w:numId w:val="3"/>
        </w:numPr>
        <w:rPr>
          <w:rFonts w:cs="Arial"/>
          <w:sz w:val="22"/>
        </w:rPr>
      </w:pPr>
      <w:r w:rsidRPr="00844AC9">
        <w:rPr>
          <w:rFonts w:cs="Arial"/>
          <w:sz w:val="22"/>
        </w:rPr>
        <w:t>Indikátory výstupu strategie CLLD</w:t>
      </w:r>
    </w:p>
    <w:p w:rsidR="009D03D1" w:rsidRPr="00714D03" w:rsidRDefault="009D03D1" w:rsidP="00382043">
      <w:pPr>
        <w:spacing w:after="120"/>
        <w:jc w:val="left"/>
        <w:rPr>
          <w:rFonts w:cs="Arial"/>
          <w:szCs w:val="20"/>
        </w:rPr>
      </w:pPr>
    </w:p>
    <w:p w:rsidR="00144E27" w:rsidRPr="00382043" w:rsidRDefault="008265F1" w:rsidP="00382043">
      <w:pPr>
        <w:spacing w:after="120"/>
        <w:jc w:val="left"/>
      </w:pPr>
      <w:r>
        <w:rPr>
          <w:rFonts w:cs="Arial"/>
          <w:b/>
          <w:noProof/>
          <w:sz w:val="16"/>
          <w:lang w:eastAsia="cs-CZ"/>
        </w:rPr>
        <mc:AlternateContent>
          <mc:Choice Requires="wps">
            <w:drawing>
              <wp:anchor distT="0" distB="0" distL="114300" distR="114300" simplePos="0" relativeHeight="251659264" behindDoc="0" locked="0" layoutInCell="1" allowOverlap="1" wp14:anchorId="5BD293C1" wp14:editId="387B2BAE">
                <wp:simplePos x="0" y="0"/>
                <wp:positionH relativeFrom="column">
                  <wp:posOffset>-676910</wp:posOffset>
                </wp:positionH>
                <wp:positionV relativeFrom="page">
                  <wp:posOffset>7972425</wp:posOffset>
                </wp:positionV>
                <wp:extent cx="2381250" cy="1247775"/>
                <wp:effectExtent l="0" t="0" r="0" b="9525"/>
                <wp:wrapNone/>
                <wp:docPr id="4" name="Adres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5F1" w:rsidRPr="008265F1" w:rsidRDefault="00EA27B0" w:rsidP="008265F1">
                            <w:pPr>
                              <w:rPr>
                                <w:rFonts w:cs="Arial"/>
                                <w:szCs w:val="20"/>
                              </w:rPr>
                            </w:pPr>
                            <w:r w:rsidRPr="00EA27B0">
                              <w:rPr>
                                <w:rFonts w:cs="Arial"/>
                                <w:sz w:val="22"/>
                                <w:highlight w:val="yellow"/>
                              </w:rPr>
                              <w:t>adresa</w:t>
                            </w:r>
                          </w:p>
                          <w:p w:rsidR="008265F1" w:rsidRDefault="008265F1" w:rsidP="008265F1">
                            <w:pPr>
                              <w:rPr>
                                <w:rFonts w:cs="Arial"/>
                                <w:sz w:val="16"/>
                              </w:rPr>
                            </w:pPr>
                          </w:p>
                          <w:p w:rsidR="008265F1" w:rsidRPr="00382043" w:rsidRDefault="008265F1" w:rsidP="008265F1">
                            <w:pP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Adresat" o:spid="_x0000_s1026" type="#_x0000_t202" style="position:absolute;margin-left:-53.3pt;margin-top:627.75pt;width:18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" stroked="f">
                <v:textbox>
                  <w:txbxContent>
                    <w:p w:rsidR="008265F1" w:rsidRPr="008265F1" w:rsidRDefault="00EA27B0" w:rsidP="008265F1">
                      <w:pPr>
                        <w:rPr>
                          <w:rFonts w:cs="Arial"/>
                          <w:szCs w:val="20"/>
                        </w:rPr>
                      </w:pPr>
                      <w:bookmarkStart w:id="2" w:name="_GoBack"/>
                      <w:bookmarkEnd w:id="2"/>
                      <w:r w:rsidRPr="00EA27B0">
                        <w:rPr>
                          <w:rFonts w:cs="Arial"/>
                          <w:sz w:val="22"/>
                          <w:highlight w:val="yellow"/>
                        </w:rPr>
                        <w:t>adresa</w:t>
                      </w:r>
                    </w:p>
                    <w:p w:rsidR="008265F1" w:rsidRDefault="008265F1" w:rsidP="008265F1">
                      <w:pPr>
                        <w:rPr>
                          <w:rFonts w:cs="Arial"/>
                          <w:sz w:val="16"/>
                        </w:rPr>
                      </w:pPr>
                    </w:p>
                    <w:p w:rsidR="008265F1" w:rsidRPr="00382043" w:rsidRDefault="008265F1" w:rsidP="008265F1">
                      <w:pPr>
                        <w:rPr>
                          <w:rFonts w:cs="Arial"/>
                          <w:sz w:val="16"/>
                        </w:rPr>
                      </w:pPr>
                    </w:p>
                  </w:txbxContent>
                </v:textbox>
                <w10:wrap anchory="page"/>
              </v:shape>
            </w:pict>
          </mc:Fallback>
        </mc:AlternateContent>
      </w:r>
    </w:p>
    <w:sectPr w:rsidR="00144E27" w:rsidRPr="00382043" w:rsidSect="00844AC9">
      <w:headerReference w:type="even" r:id="rId9"/>
      <w:headerReference w:type="default" r:id="rId10"/>
      <w:footerReference w:type="even" r:id="rId11"/>
      <w:footerReference w:type="default" r:id="rId12"/>
      <w:headerReference w:type="first" r:id="rId13"/>
      <w:footerReference w:type="first" r:id="rId14"/>
      <w:pgSz w:w="11907" w:h="16839"/>
      <w:pgMar w:top="2154" w:right="1361" w:bottom="2268" w:left="204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0D" w:rsidRDefault="00CC7A0D" w:rsidP="00FB693D">
      <w:r>
        <w:separator/>
      </w:r>
    </w:p>
  </w:endnote>
  <w:endnote w:type="continuationSeparator" w:id="0">
    <w:p w:rsidR="00CC7A0D" w:rsidRDefault="00CC7A0D" w:rsidP="00FB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CE" w:rsidRDefault="001952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717"/>
      <w:docPartObj>
        <w:docPartGallery w:val="Page Numbers (Bottom of Page)"/>
        <w:docPartUnique/>
      </w:docPartObj>
    </w:sdtPr>
    <w:sdtEndPr/>
    <w:sdtContent>
      <w:bookmarkStart w:id="2" w:name="cislo_stranky" w:displacedByCustomXml="prev"/>
      <w:p w:rsidR="00F82C72" w:rsidRDefault="00F16D96">
        <w:pPr>
          <w:pStyle w:val="Zpat"/>
          <w:jc w:val="center"/>
        </w:pPr>
        <w:r>
          <w:fldChar w:fldCharType="begin"/>
        </w:r>
        <w:r>
          <w:instrText xml:space="preserve"> PAGE   \* MERGEFORMAT </w:instrText>
        </w:r>
        <w:r>
          <w:fldChar w:fldCharType="separate"/>
        </w:r>
        <w:r w:rsidR="00A301E5">
          <w:rPr>
            <w:noProof/>
          </w:rPr>
          <w:t>3</w:t>
        </w:r>
        <w:r>
          <w:fldChar w:fldCharType="end"/>
        </w:r>
        <w:r>
          <w:t xml:space="preserve"> / </w:t>
        </w:r>
        <w:fldSimple w:instr=" NUMPAGES   \* MERGEFORMAT ">
          <w:r w:rsidR="00A301E5">
            <w:rPr>
              <w:noProof/>
            </w:rPr>
            <w:t>3</w:t>
          </w:r>
        </w:fldSimple>
      </w:p>
    </w:sdtContent>
  </w:sdt>
  <w:bookmarkEnd w:id="2" w:displacedByCustomXml="prev"/>
  <w:p w:rsidR="00F82C72" w:rsidRDefault="00F82C7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05966"/>
      <w:docPartObj>
        <w:docPartGallery w:val="Page Numbers (Bottom of Page)"/>
        <w:docPartUnique/>
      </w:docPartObj>
    </w:sdtPr>
    <w:sdtEndPr/>
    <w:sdtContent>
      <w:p w:rsidR="00844AC9" w:rsidRDefault="00844AC9" w:rsidP="00844AC9">
        <w:pPr>
          <w:pStyle w:val="Zpat"/>
          <w:jc w:val="center"/>
        </w:pPr>
        <w:r>
          <w:fldChar w:fldCharType="begin"/>
        </w:r>
        <w:r>
          <w:instrText xml:space="preserve"> PAGE   \* MERGEFORMAT </w:instrText>
        </w:r>
        <w:r>
          <w:fldChar w:fldCharType="separate"/>
        </w:r>
        <w:r w:rsidR="00A301E5">
          <w:rPr>
            <w:noProof/>
          </w:rPr>
          <w:t>1</w:t>
        </w:r>
        <w:r>
          <w:fldChar w:fldCharType="end"/>
        </w:r>
        <w:r>
          <w:t xml:space="preserve"> / </w:t>
        </w:r>
        <w:r w:rsidR="00CC7A0D">
          <w:fldChar w:fldCharType="begin"/>
        </w:r>
        <w:r w:rsidR="00CC7A0D">
          <w:instrText xml:space="preserve"> NUMPAGES   \* MERGEFORMAT </w:instrText>
        </w:r>
        <w:r w:rsidR="00CC7A0D">
          <w:fldChar w:fldCharType="separate"/>
        </w:r>
        <w:r w:rsidR="00A301E5">
          <w:rPr>
            <w:noProof/>
          </w:rPr>
          <w:t>3</w:t>
        </w:r>
        <w:r w:rsidR="00CC7A0D">
          <w:rPr>
            <w:noProof/>
          </w:rPr>
          <w:fldChar w:fldCharType="end"/>
        </w:r>
      </w:p>
    </w:sdtContent>
  </w:sdt>
  <w:p w:rsidR="005C7511" w:rsidRDefault="005C7511" w:rsidP="005C7511">
    <w:pPr>
      <w:pStyle w:val="Zpat"/>
      <w:jc w:val="right"/>
    </w:pPr>
    <w:bookmarkStart w:id="8" w:name="zapati_logo"/>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0D" w:rsidRDefault="00CC7A0D" w:rsidP="00FB693D">
      <w:r>
        <w:separator/>
      </w:r>
    </w:p>
  </w:footnote>
  <w:footnote w:type="continuationSeparator" w:id="0">
    <w:p w:rsidR="00CC7A0D" w:rsidRDefault="00CC7A0D" w:rsidP="00FB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CE" w:rsidRDefault="001952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11" w:rsidRDefault="005C7511">
    <w:pPr>
      <w:pStyle w:val="Zhlav"/>
    </w:pPr>
    <w:r>
      <w:rPr>
        <w:noProof/>
        <w:lang w:eastAsia="cs-CZ"/>
      </w:rPr>
      <w:drawing>
        <wp:anchor distT="0" distB="0" distL="114300" distR="114300" simplePos="0" relativeHeight="251662336" behindDoc="0" locked="0" layoutInCell="1" allowOverlap="0" wp14:anchorId="509F9825" wp14:editId="159C951E">
          <wp:simplePos x="0" y="0"/>
          <wp:positionH relativeFrom="column">
            <wp:posOffset>-899795</wp:posOffset>
          </wp:positionH>
          <wp:positionV relativeFrom="paragraph">
            <wp:posOffset>36195</wp:posOffset>
          </wp:positionV>
          <wp:extent cx="2159635" cy="467995"/>
          <wp:effectExtent l="19050" t="0" r="0" b="0"/>
          <wp:wrapNone/>
          <wp:docPr id="26"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11" w:rsidRDefault="005C7511" w:rsidP="005B7C5B">
    <w:pPr>
      <w:pStyle w:val="Zhlav"/>
      <w:spacing w:before="600"/>
      <w:ind w:firstLine="5103"/>
      <w:jc w:val="left"/>
      <w:rPr>
        <w:rFonts w:cs="Arial"/>
        <w:b/>
        <w:sz w:val="22"/>
      </w:rPr>
    </w:pPr>
    <w:r>
      <w:rPr>
        <w:rFonts w:cs="Arial"/>
        <w:b/>
        <w:noProof/>
        <w:sz w:val="22"/>
        <w:lang w:eastAsia="cs-CZ"/>
      </w:rPr>
      <w:drawing>
        <wp:anchor distT="0" distB="0" distL="114300" distR="114300" simplePos="0" relativeHeight="251658240" behindDoc="0" locked="0" layoutInCell="1" allowOverlap="0" wp14:anchorId="618316B7" wp14:editId="7D0B595F">
          <wp:simplePos x="0" y="0"/>
          <wp:positionH relativeFrom="column">
            <wp:posOffset>-939800</wp:posOffset>
          </wp:positionH>
          <wp:positionV relativeFrom="page">
            <wp:posOffset>500380</wp:posOffset>
          </wp:positionV>
          <wp:extent cx="2159635" cy="467995"/>
          <wp:effectExtent l="19050" t="0" r="0" b="0"/>
          <wp:wrapNone/>
          <wp:docPr id="27"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bookmarkStart w:id="3" w:name="nazev_dokumentu"/>
    <w:bookmarkEnd w:id="3"/>
  </w:p>
  <w:p w:rsidR="005C7511" w:rsidRDefault="005C7511" w:rsidP="005B7C5B">
    <w:pPr>
      <w:pStyle w:val="Zhlav"/>
      <w:spacing w:after="120"/>
      <w:ind w:firstLine="5103"/>
      <w:jc w:val="left"/>
      <w:rPr>
        <w:rFonts w:cs="Arial"/>
        <w:b/>
        <w:sz w:val="22"/>
      </w:rPr>
    </w:pPr>
    <w:bookmarkStart w:id="4" w:name="nazev_dokumentu_dodatek"/>
    <w:bookmarkEnd w:id="4"/>
    <w:r>
      <w:rPr>
        <w:rFonts w:cs="Arial"/>
        <w:b/>
        <w:sz w:val="22"/>
      </w:rPr>
      <w:t xml:space="preserve"> </w:t>
    </w:r>
  </w:p>
  <w:p w:rsidR="005C7511" w:rsidRDefault="005C7511" w:rsidP="00382043">
    <w:pPr>
      <w:pStyle w:val="Zhlav"/>
      <w:spacing w:before="400"/>
      <w:jc w:val="left"/>
      <w:rPr>
        <w:rFonts w:cs="Arial"/>
        <w:b/>
        <w:sz w:val="16"/>
      </w:rPr>
    </w:pPr>
  </w:p>
  <w:p w:rsidR="003B7D54" w:rsidRDefault="003B7D54" w:rsidP="003B7D54">
    <w:pPr>
      <w:pStyle w:val="Zhlav"/>
      <w:tabs>
        <w:tab w:val="clear" w:pos="4536"/>
      </w:tabs>
      <w:spacing w:line="240" w:lineRule="auto"/>
      <w:jc w:val="center"/>
      <w:rPr>
        <w:rFonts w:cs="Arial"/>
        <w:b/>
        <w:sz w:val="24"/>
      </w:rPr>
    </w:pPr>
    <w:bookmarkStart w:id="5" w:name="radek1"/>
    <w:bookmarkStart w:id="6" w:name="radek9"/>
    <w:bookmarkEnd w:id="5"/>
    <w:bookmarkEnd w:id="6"/>
    <w:r>
      <w:rPr>
        <w:rFonts w:cs="Arial"/>
        <w:b/>
        <w:sz w:val="24"/>
      </w:rPr>
      <w:t xml:space="preserve">Ing. Rostislav Mazal </w:t>
    </w:r>
  </w:p>
  <w:p w:rsidR="003B7D54" w:rsidRDefault="003B7D54" w:rsidP="003B7D54">
    <w:pPr>
      <w:pStyle w:val="Zhlav"/>
      <w:tabs>
        <w:tab w:val="clear" w:pos="4536"/>
      </w:tabs>
      <w:spacing w:line="240" w:lineRule="auto"/>
      <w:jc w:val="center"/>
      <w:rPr>
        <w:rFonts w:cs="Arial"/>
        <w:sz w:val="22"/>
      </w:rPr>
    </w:pPr>
    <w:r>
      <w:rPr>
        <w:rFonts w:cs="Arial"/>
        <w:sz w:val="22"/>
      </w:rPr>
      <w:t>ředitel odboru řízení operačních programů</w:t>
    </w:r>
  </w:p>
  <w:p w:rsidR="00714D03" w:rsidRDefault="00714D03" w:rsidP="00714D03">
    <w:pPr>
      <w:pStyle w:val="Zhlav"/>
      <w:spacing w:after="120"/>
      <w:jc w:val="left"/>
      <w:rPr>
        <w:rFonts w:cs="Arial"/>
        <w:b/>
        <w:sz w:val="16"/>
      </w:rPr>
    </w:pPr>
    <w:bookmarkStart w:id="7" w:name="radek10"/>
    <w:bookmarkEnd w:id="7"/>
  </w:p>
  <w:p w:rsidR="00714D03" w:rsidRDefault="001952CE" w:rsidP="00714D03">
    <w:pPr>
      <w:pStyle w:val="Zhlav"/>
      <w:spacing w:after="120"/>
      <w:jc w:val="left"/>
      <w:rPr>
        <w:rFonts w:cs="Arial"/>
        <w:sz w:val="16"/>
      </w:rPr>
    </w:pPr>
    <w:r>
      <w:rPr>
        <w:rFonts w:cs="Arial"/>
        <w:b/>
        <w:sz w:val="16"/>
      </w:rPr>
      <w:t>V Praze</w:t>
    </w:r>
    <w:r w:rsidR="00714D03">
      <w:rPr>
        <w:rFonts w:cs="Arial"/>
        <w:b/>
        <w:sz w:val="16"/>
      </w:rPr>
      <w:t xml:space="preserve"> </w:t>
    </w:r>
    <w:r w:rsidR="00714D03">
      <w:rPr>
        <w:rFonts w:cs="Arial"/>
        <w:sz w:val="16"/>
      </w:rPr>
      <w:t xml:space="preserve">. </w:t>
    </w:r>
  </w:p>
  <w:p w:rsidR="00714D03" w:rsidRDefault="00714D03" w:rsidP="00714D03">
    <w:pPr>
      <w:pStyle w:val="Zhlav"/>
      <w:spacing w:after="120"/>
      <w:jc w:val="left"/>
      <w:rPr>
        <w:rFonts w:cs="Arial"/>
        <w:sz w:val="16"/>
      </w:rPr>
    </w:pPr>
    <w:r>
      <w:rPr>
        <w:rFonts w:cs="Arial"/>
        <w:b/>
        <w:sz w:val="16"/>
      </w:rPr>
      <w:t xml:space="preserve">Č. j.: </w:t>
    </w:r>
  </w:p>
  <w:p w:rsidR="00C06408" w:rsidRPr="00714D03" w:rsidRDefault="00C06408" w:rsidP="00382043">
    <w:pPr>
      <w:pStyle w:val="Zhlav"/>
      <w:spacing w:after="120"/>
      <w:jc w:val="left"/>
      <w:rPr>
        <w:rFonts w:cs="Arial"/>
        <w:i/>
        <w:sz w:val="16"/>
      </w:rPr>
    </w:pPr>
  </w:p>
  <w:p w:rsidR="00C06408" w:rsidRPr="00C06408" w:rsidRDefault="00C06408" w:rsidP="00382043">
    <w:pPr>
      <w:pStyle w:val="Zhlav"/>
      <w:spacing w:after="120"/>
      <w:jc w:val="left"/>
      <w:rPr>
        <w:rFonts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AFD"/>
    <w:multiLevelType w:val="multilevel"/>
    <w:tmpl w:val="397CB7D0"/>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E4232DB"/>
    <w:multiLevelType w:val="hybridMultilevel"/>
    <w:tmpl w:val="FF9219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49FC7CAD"/>
    <w:multiLevelType w:val="multilevel"/>
    <w:tmpl w:val="14FEC690"/>
    <w:lvl w:ilvl="0">
      <w:start w:val="1"/>
      <w:numFmt w:val="lowerLetter"/>
      <w:lvlText w:val="%1."/>
      <w:lvlJc w:val="left"/>
      <w:pPr>
        <w:ind w:left="720" w:hanging="360"/>
      </w:pPr>
      <w:rPr>
        <w:color w:val="auto"/>
      </w:rPr>
    </w:lvl>
    <w:lvl w:ilvl="1">
      <w:start w:val="1"/>
      <w:numFmt w:val="lowerLetter"/>
      <w:lvlText w:val="%2)"/>
      <w:lvlJc w:val="left"/>
      <w:pPr>
        <w:ind w:left="1080" w:hanging="360"/>
      </w:pPr>
      <w:rPr>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54"/>
    <w:rsid w:val="000032D9"/>
    <w:rsid w:val="000075C2"/>
    <w:rsid w:val="000624A5"/>
    <w:rsid w:val="00075AE5"/>
    <w:rsid w:val="000A5817"/>
    <w:rsid w:val="000B0FE9"/>
    <w:rsid w:val="000C31DD"/>
    <w:rsid w:val="000C4651"/>
    <w:rsid w:val="000E1040"/>
    <w:rsid w:val="000F5991"/>
    <w:rsid w:val="00105C59"/>
    <w:rsid w:val="00126B07"/>
    <w:rsid w:val="00134719"/>
    <w:rsid w:val="00144E27"/>
    <w:rsid w:val="00164F99"/>
    <w:rsid w:val="001952CE"/>
    <w:rsid w:val="001963F0"/>
    <w:rsid w:val="001B672B"/>
    <w:rsid w:val="001C1B3D"/>
    <w:rsid w:val="001D6EF4"/>
    <w:rsid w:val="00224A69"/>
    <w:rsid w:val="00241E23"/>
    <w:rsid w:val="0027414D"/>
    <w:rsid w:val="002A4D22"/>
    <w:rsid w:val="002B5EBF"/>
    <w:rsid w:val="002B7106"/>
    <w:rsid w:val="002D3FAB"/>
    <w:rsid w:val="002F4AA7"/>
    <w:rsid w:val="002F5F2F"/>
    <w:rsid w:val="00302D3B"/>
    <w:rsid w:val="00314B6A"/>
    <w:rsid w:val="00382043"/>
    <w:rsid w:val="00393D23"/>
    <w:rsid w:val="003A3C6F"/>
    <w:rsid w:val="003B6C98"/>
    <w:rsid w:val="003B7D54"/>
    <w:rsid w:val="003E3FE4"/>
    <w:rsid w:val="003F4950"/>
    <w:rsid w:val="004104C9"/>
    <w:rsid w:val="00422832"/>
    <w:rsid w:val="00434B63"/>
    <w:rsid w:val="00435CFD"/>
    <w:rsid w:val="00487791"/>
    <w:rsid w:val="004A7477"/>
    <w:rsid w:val="004C6062"/>
    <w:rsid w:val="00512716"/>
    <w:rsid w:val="00516EEE"/>
    <w:rsid w:val="00517404"/>
    <w:rsid w:val="00552245"/>
    <w:rsid w:val="00562BE9"/>
    <w:rsid w:val="00571472"/>
    <w:rsid w:val="005A0DE3"/>
    <w:rsid w:val="005B7C5B"/>
    <w:rsid w:val="005C4DFD"/>
    <w:rsid w:val="005C7511"/>
    <w:rsid w:val="00607E43"/>
    <w:rsid w:val="00612EEB"/>
    <w:rsid w:val="00664832"/>
    <w:rsid w:val="0067182B"/>
    <w:rsid w:val="00682E81"/>
    <w:rsid w:val="00696C75"/>
    <w:rsid w:val="006A15B9"/>
    <w:rsid w:val="006A3645"/>
    <w:rsid w:val="006B6DD0"/>
    <w:rsid w:val="006C2B57"/>
    <w:rsid w:val="00714D03"/>
    <w:rsid w:val="00720E34"/>
    <w:rsid w:val="00736FE6"/>
    <w:rsid w:val="00762B6A"/>
    <w:rsid w:val="00763DCB"/>
    <w:rsid w:val="0080596F"/>
    <w:rsid w:val="00826065"/>
    <w:rsid w:val="008265F1"/>
    <w:rsid w:val="00844AC9"/>
    <w:rsid w:val="00856B84"/>
    <w:rsid w:val="00874929"/>
    <w:rsid w:val="00876CDD"/>
    <w:rsid w:val="00883966"/>
    <w:rsid w:val="00895B97"/>
    <w:rsid w:val="00896DFC"/>
    <w:rsid w:val="008A397E"/>
    <w:rsid w:val="008A47A8"/>
    <w:rsid w:val="008A6EAC"/>
    <w:rsid w:val="008B6CC1"/>
    <w:rsid w:val="0092220C"/>
    <w:rsid w:val="00954AB2"/>
    <w:rsid w:val="00957F5C"/>
    <w:rsid w:val="00976E9F"/>
    <w:rsid w:val="009809A9"/>
    <w:rsid w:val="009B22DE"/>
    <w:rsid w:val="009D03D1"/>
    <w:rsid w:val="00A04AF7"/>
    <w:rsid w:val="00A301E5"/>
    <w:rsid w:val="00A71C5F"/>
    <w:rsid w:val="00AD01FE"/>
    <w:rsid w:val="00B174F7"/>
    <w:rsid w:val="00B632BE"/>
    <w:rsid w:val="00B7074A"/>
    <w:rsid w:val="00B7151E"/>
    <w:rsid w:val="00BE4649"/>
    <w:rsid w:val="00C06408"/>
    <w:rsid w:val="00CC7A0D"/>
    <w:rsid w:val="00CD392C"/>
    <w:rsid w:val="00D25115"/>
    <w:rsid w:val="00D4552B"/>
    <w:rsid w:val="00DA0F23"/>
    <w:rsid w:val="00DB5717"/>
    <w:rsid w:val="00DC0BDB"/>
    <w:rsid w:val="00DD6E7A"/>
    <w:rsid w:val="00E05B43"/>
    <w:rsid w:val="00E11573"/>
    <w:rsid w:val="00E1555D"/>
    <w:rsid w:val="00E2345F"/>
    <w:rsid w:val="00E4524C"/>
    <w:rsid w:val="00E842BB"/>
    <w:rsid w:val="00EA27B0"/>
    <w:rsid w:val="00F059AA"/>
    <w:rsid w:val="00F16D96"/>
    <w:rsid w:val="00F778C3"/>
    <w:rsid w:val="00F82C72"/>
    <w:rsid w:val="00FB0845"/>
    <w:rsid w:val="00FB693D"/>
    <w:rsid w:val="00FC0BC2"/>
    <w:rsid w:val="00FE2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41E23"/>
    <w:pPr>
      <w:spacing w:line="280" w:lineRule="exact"/>
      <w:jc w:val="both"/>
    </w:pPr>
    <w:rPr>
      <w:szCs w:val="22"/>
      <w:lang w:eastAsia="en-US"/>
    </w:rPr>
  </w:style>
  <w:style w:type="paragraph" w:styleId="Nadpis1">
    <w:name w:val="heading 1"/>
    <w:basedOn w:val="Normln"/>
    <w:next w:val="Normln"/>
    <w:link w:val="Nadpis1Char"/>
    <w:uiPriority w:val="9"/>
    <w:qFormat/>
    <w:rsid w:val="00FB693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rsid w:val="00FB693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rsid w:val="00FB693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
    <w:name w:val="Věc"/>
    <w:basedOn w:val="Normln"/>
    <w:next w:val="Normln"/>
    <w:rsid w:val="003F4950"/>
    <w:rPr>
      <w:b/>
    </w:rPr>
  </w:style>
  <w:style w:type="paragraph" w:styleId="Zhlav">
    <w:name w:val="header"/>
    <w:basedOn w:val="Normln"/>
    <w:link w:val="ZhlavChar"/>
    <w:uiPriority w:val="99"/>
    <w:unhideWhenUsed/>
    <w:rsid w:val="00164F99"/>
    <w:pPr>
      <w:tabs>
        <w:tab w:val="center" w:pos="4536"/>
        <w:tab w:val="right" w:pos="9072"/>
      </w:tabs>
    </w:pPr>
  </w:style>
  <w:style w:type="character" w:customStyle="1" w:styleId="ZhlavChar">
    <w:name w:val="Záhlaví Char"/>
    <w:link w:val="Zhlav"/>
    <w:uiPriority w:val="99"/>
    <w:rsid w:val="00164F99"/>
    <w:rPr>
      <w:szCs w:val="22"/>
      <w:lang w:val="en-US" w:eastAsia="en-US"/>
    </w:rPr>
  </w:style>
  <w:style w:type="paragraph" w:styleId="Zpat">
    <w:name w:val="footer"/>
    <w:basedOn w:val="Normln"/>
    <w:link w:val="ZpatChar"/>
    <w:uiPriority w:val="99"/>
    <w:unhideWhenUsed/>
    <w:rsid w:val="00164F99"/>
    <w:pPr>
      <w:tabs>
        <w:tab w:val="center" w:pos="4536"/>
        <w:tab w:val="right" w:pos="9072"/>
      </w:tabs>
    </w:pPr>
  </w:style>
  <w:style w:type="character" w:customStyle="1" w:styleId="ZpatChar">
    <w:name w:val="Zápatí Char"/>
    <w:link w:val="Zpat"/>
    <w:uiPriority w:val="99"/>
    <w:rsid w:val="00164F99"/>
    <w:rPr>
      <w:szCs w:val="22"/>
      <w:lang w:val="en-US" w:eastAsia="en-US"/>
    </w:rPr>
  </w:style>
  <w:style w:type="paragraph" w:customStyle="1" w:styleId="NzevDokumentu">
    <w:name w:val="NázevDokumentu"/>
    <w:basedOn w:val="Normln"/>
    <w:next w:val="Hlavika"/>
    <w:rsid w:val="00720E34"/>
    <w:pPr>
      <w:spacing w:before="680" w:line="240" w:lineRule="auto"/>
    </w:pPr>
    <w:rPr>
      <w:b/>
      <w:sz w:val="22"/>
    </w:rPr>
  </w:style>
  <w:style w:type="paragraph" w:customStyle="1" w:styleId="Hlavika">
    <w:name w:val="Hlavička"/>
    <w:basedOn w:val="Normln"/>
    <w:rsid w:val="00883966"/>
    <w:pPr>
      <w:spacing w:after="100" w:line="200" w:lineRule="exact"/>
    </w:pPr>
    <w:rPr>
      <w:sz w:val="16"/>
    </w:rPr>
  </w:style>
  <w:style w:type="paragraph" w:customStyle="1" w:styleId="Patika">
    <w:name w:val="Patička"/>
    <w:basedOn w:val="Normln"/>
    <w:rsid w:val="00B632BE"/>
    <w:pPr>
      <w:spacing w:after="100" w:line="200" w:lineRule="exact"/>
    </w:pPr>
    <w:rPr>
      <w:sz w:val="16"/>
    </w:rPr>
  </w:style>
  <w:style w:type="paragraph" w:customStyle="1" w:styleId="HeaderOdKoho">
    <w:name w:val="HeaderOdKoho"/>
    <w:basedOn w:val="Normln"/>
    <w:rsid w:val="002B7106"/>
    <w:pPr>
      <w:spacing w:line="240" w:lineRule="auto"/>
      <w:jc w:val="center"/>
    </w:pPr>
    <w:rPr>
      <w:b/>
      <w:sz w:val="22"/>
    </w:rPr>
  </w:style>
  <w:style w:type="paragraph" w:customStyle="1" w:styleId="HeaderFunkce">
    <w:name w:val="HeaderFunkce"/>
    <w:basedOn w:val="HeaderOdKoho"/>
    <w:next w:val="Hlavika"/>
    <w:rsid w:val="00896DFC"/>
    <w:pPr>
      <w:spacing w:after="120"/>
    </w:pPr>
    <w:rPr>
      <w:b w:val="0"/>
    </w:rPr>
  </w:style>
  <w:style w:type="character" w:customStyle="1" w:styleId="Nadpis2Char">
    <w:name w:val="Nadpis 2 Char"/>
    <w:link w:val="Nadpis2"/>
    <w:uiPriority w:val="9"/>
    <w:rsid w:val="00FB693D"/>
    <w:rPr>
      <w:rFonts w:ascii="Cambria" w:eastAsia="Times New Roman" w:hAnsi="Cambria" w:cs="Times New Roman"/>
      <w:b/>
      <w:bCs/>
      <w:i/>
      <w:iCs/>
      <w:sz w:val="28"/>
      <w:szCs w:val="28"/>
      <w:lang w:val="en-US" w:eastAsia="en-US"/>
    </w:rPr>
  </w:style>
  <w:style w:type="character" w:customStyle="1" w:styleId="Nadpis1Char">
    <w:name w:val="Nadpis 1 Char"/>
    <w:link w:val="Nadpis1"/>
    <w:uiPriority w:val="9"/>
    <w:rsid w:val="00FB693D"/>
    <w:rPr>
      <w:rFonts w:ascii="Cambria" w:eastAsia="Times New Roman" w:hAnsi="Cambria" w:cs="Times New Roman"/>
      <w:b/>
      <w:bCs/>
      <w:kern w:val="32"/>
      <w:sz w:val="32"/>
      <w:szCs w:val="32"/>
      <w:lang w:val="en-US" w:eastAsia="en-US"/>
    </w:rPr>
  </w:style>
  <w:style w:type="character" w:customStyle="1" w:styleId="Nadpis3Char">
    <w:name w:val="Nadpis 3 Char"/>
    <w:link w:val="Nadpis3"/>
    <w:uiPriority w:val="9"/>
    <w:rsid w:val="00FB693D"/>
    <w:rPr>
      <w:rFonts w:ascii="Cambria" w:eastAsia="Times New Roman" w:hAnsi="Cambria" w:cs="Times New Roman"/>
      <w:b/>
      <w:bCs/>
      <w:sz w:val="26"/>
      <w:szCs w:val="26"/>
      <w:lang w:val="en-US" w:eastAsia="en-US"/>
    </w:rPr>
  </w:style>
  <w:style w:type="paragraph" w:styleId="Nzev">
    <w:name w:val="Title"/>
    <w:basedOn w:val="Normln"/>
    <w:next w:val="Normln"/>
    <w:link w:val="NzevChar"/>
    <w:uiPriority w:val="10"/>
    <w:rsid w:val="00FB693D"/>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B693D"/>
    <w:rPr>
      <w:rFonts w:ascii="Cambria" w:eastAsia="Times New Roman" w:hAnsi="Cambria" w:cs="Times New Roman"/>
      <w:b/>
      <w:bCs/>
      <w:kern w:val="28"/>
      <w:sz w:val="32"/>
      <w:szCs w:val="32"/>
      <w:lang w:val="en-US" w:eastAsia="en-US"/>
    </w:rPr>
  </w:style>
  <w:style w:type="paragraph" w:styleId="Podtitul">
    <w:name w:val="Subtitle"/>
    <w:basedOn w:val="Normln"/>
    <w:next w:val="Normln"/>
    <w:link w:val="PodtitulChar"/>
    <w:uiPriority w:val="11"/>
    <w:rsid w:val="00FB693D"/>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FB693D"/>
    <w:rPr>
      <w:rFonts w:ascii="Cambria" w:eastAsia="Times New Roman" w:hAnsi="Cambria" w:cs="Times New Roman"/>
      <w:sz w:val="24"/>
      <w:szCs w:val="24"/>
      <w:lang w:val="en-US" w:eastAsia="en-US"/>
    </w:rPr>
  </w:style>
  <w:style w:type="character" w:styleId="Zdraznnjemn">
    <w:name w:val="Subtle Emphasis"/>
    <w:uiPriority w:val="19"/>
    <w:rsid w:val="00FB693D"/>
    <w:rPr>
      <w:i/>
      <w:iCs/>
      <w:color w:val="808080"/>
    </w:rPr>
  </w:style>
  <w:style w:type="paragraph" w:styleId="Odstavecseseznamem">
    <w:name w:val="List Paragraph"/>
    <w:basedOn w:val="Normln"/>
    <w:uiPriority w:val="34"/>
    <w:qFormat/>
    <w:rsid w:val="00FB693D"/>
    <w:pPr>
      <w:ind w:left="708"/>
    </w:pPr>
  </w:style>
  <w:style w:type="paragraph" w:styleId="Textkomente">
    <w:name w:val="annotation text"/>
    <w:basedOn w:val="Normln"/>
    <w:link w:val="TextkomenteChar"/>
    <w:semiHidden/>
    <w:unhideWhenUsed/>
    <w:rsid w:val="003B7D54"/>
    <w:pPr>
      <w:spacing w:line="240" w:lineRule="auto"/>
      <w:jc w:val="left"/>
    </w:pPr>
    <w:rPr>
      <w:rFonts w:eastAsia="Times New Roman"/>
      <w:szCs w:val="20"/>
      <w:lang w:eastAsia="cs-CZ"/>
    </w:rPr>
  </w:style>
  <w:style w:type="character" w:customStyle="1" w:styleId="TextkomenteChar">
    <w:name w:val="Text komentáře Char"/>
    <w:basedOn w:val="Standardnpsmoodstavce"/>
    <w:link w:val="Textkomente"/>
    <w:semiHidden/>
    <w:rsid w:val="003B7D54"/>
    <w:rPr>
      <w:rFonts w:eastAsia="Times New Roman"/>
    </w:rPr>
  </w:style>
  <w:style w:type="paragraph" w:styleId="Textbubliny">
    <w:name w:val="Balloon Text"/>
    <w:basedOn w:val="Normln"/>
    <w:link w:val="TextbublinyChar"/>
    <w:uiPriority w:val="99"/>
    <w:semiHidden/>
    <w:unhideWhenUsed/>
    <w:rsid w:val="002F4AA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A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41E23"/>
    <w:pPr>
      <w:spacing w:line="280" w:lineRule="exact"/>
      <w:jc w:val="both"/>
    </w:pPr>
    <w:rPr>
      <w:szCs w:val="22"/>
      <w:lang w:eastAsia="en-US"/>
    </w:rPr>
  </w:style>
  <w:style w:type="paragraph" w:styleId="Nadpis1">
    <w:name w:val="heading 1"/>
    <w:basedOn w:val="Normln"/>
    <w:next w:val="Normln"/>
    <w:link w:val="Nadpis1Char"/>
    <w:uiPriority w:val="9"/>
    <w:qFormat/>
    <w:rsid w:val="00FB693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rsid w:val="00FB693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rsid w:val="00FB693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
    <w:name w:val="Věc"/>
    <w:basedOn w:val="Normln"/>
    <w:next w:val="Normln"/>
    <w:rsid w:val="003F4950"/>
    <w:rPr>
      <w:b/>
    </w:rPr>
  </w:style>
  <w:style w:type="paragraph" w:styleId="Zhlav">
    <w:name w:val="header"/>
    <w:basedOn w:val="Normln"/>
    <w:link w:val="ZhlavChar"/>
    <w:uiPriority w:val="99"/>
    <w:unhideWhenUsed/>
    <w:rsid w:val="00164F99"/>
    <w:pPr>
      <w:tabs>
        <w:tab w:val="center" w:pos="4536"/>
        <w:tab w:val="right" w:pos="9072"/>
      </w:tabs>
    </w:pPr>
  </w:style>
  <w:style w:type="character" w:customStyle="1" w:styleId="ZhlavChar">
    <w:name w:val="Záhlaví Char"/>
    <w:link w:val="Zhlav"/>
    <w:uiPriority w:val="99"/>
    <w:rsid w:val="00164F99"/>
    <w:rPr>
      <w:szCs w:val="22"/>
      <w:lang w:val="en-US" w:eastAsia="en-US"/>
    </w:rPr>
  </w:style>
  <w:style w:type="paragraph" w:styleId="Zpat">
    <w:name w:val="footer"/>
    <w:basedOn w:val="Normln"/>
    <w:link w:val="ZpatChar"/>
    <w:uiPriority w:val="99"/>
    <w:unhideWhenUsed/>
    <w:rsid w:val="00164F99"/>
    <w:pPr>
      <w:tabs>
        <w:tab w:val="center" w:pos="4536"/>
        <w:tab w:val="right" w:pos="9072"/>
      </w:tabs>
    </w:pPr>
  </w:style>
  <w:style w:type="character" w:customStyle="1" w:styleId="ZpatChar">
    <w:name w:val="Zápatí Char"/>
    <w:link w:val="Zpat"/>
    <w:uiPriority w:val="99"/>
    <w:rsid w:val="00164F99"/>
    <w:rPr>
      <w:szCs w:val="22"/>
      <w:lang w:val="en-US" w:eastAsia="en-US"/>
    </w:rPr>
  </w:style>
  <w:style w:type="paragraph" w:customStyle="1" w:styleId="NzevDokumentu">
    <w:name w:val="NázevDokumentu"/>
    <w:basedOn w:val="Normln"/>
    <w:next w:val="Hlavika"/>
    <w:rsid w:val="00720E34"/>
    <w:pPr>
      <w:spacing w:before="680" w:line="240" w:lineRule="auto"/>
    </w:pPr>
    <w:rPr>
      <w:b/>
      <w:sz w:val="22"/>
    </w:rPr>
  </w:style>
  <w:style w:type="paragraph" w:customStyle="1" w:styleId="Hlavika">
    <w:name w:val="Hlavička"/>
    <w:basedOn w:val="Normln"/>
    <w:rsid w:val="00883966"/>
    <w:pPr>
      <w:spacing w:after="100" w:line="200" w:lineRule="exact"/>
    </w:pPr>
    <w:rPr>
      <w:sz w:val="16"/>
    </w:rPr>
  </w:style>
  <w:style w:type="paragraph" w:customStyle="1" w:styleId="Patika">
    <w:name w:val="Patička"/>
    <w:basedOn w:val="Normln"/>
    <w:rsid w:val="00B632BE"/>
    <w:pPr>
      <w:spacing w:after="100" w:line="200" w:lineRule="exact"/>
    </w:pPr>
    <w:rPr>
      <w:sz w:val="16"/>
    </w:rPr>
  </w:style>
  <w:style w:type="paragraph" w:customStyle="1" w:styleId="HeaderOdKoho">
    <w:name w:val="HeaderOdKoho"/>
    <w:basedOn w:val="Normln"/>
    <w:rsid w:val="002B7106"/>
    <w:pPr>
      <w:spacing w:line="240" w:lineRule="auto"/>
      <w:jc w:val="center"/>
    </w:pPr>
    <w:rPr>
      <w:b/>
      <w:sz w:val="22"/>
    </w:rPr>
  </w:style>
  <w:style w:type="paragraph" w:customStyle="1" w:styleId="HeaderFunkce">
    <w:name w:val="HeaderFunkce"/>
    <w:basedOn w:val="HeaderOdKoho"/>
    <w:next w:val="Hlavika"/>
    <w:rsid w:val="00896DFC"/>
    <w:pPr>
      <w:spacing w:after="120"/>
    </w:pPr>
    <w:rPr>
      <w:b w:val="0"/>
    </w:rPr>
  </w:style>
  <w:style w:type="character" w:customStyle="1" w:styleId="Nadpis2Char">
    <w:name w:val="Nadpis 2 Char"/>
    <w:link w:val="Nadpis2"/>
    <w:uiPriority w:val="9"/>
    <w:rsid w:val="00FB693D"/>
    <w:rPr>
      <w:rFonts w:ascii="Cambria" w:eastAsia="Times New Roman" w:hAnsi="Cambria" w:cs="Times New Roman"/>
      <w:b/>
      <w:bCs/>
      <w:i/>
      <w:iCs/>
      <w:sz w:val="28"/>
      <w:szCs w:val="28"/>
      <w:lang w:val="en-US" w:eastAsia="en-US"/>
    </w:rPr>
  </w:style>
  <w:style w:type="character" w:customStyle="1" w:styleId="Nadpis1Char">
    <w:name w:val="Nadpis 1 Char"/>
    <w:link w:val="Nadpis1"/>
    <w:uiPriority w:val="9"/>
    <w:rsid w:val="00FB693D"/>
    <w:rPr>
      <w:rFonts w:ascii="Cambria" w:eastAsia="Times New Roman" w:hAnsi="Cambria" w:cs="Times New Roman"/>
      <w:b/>
      <w:bCs/>
      <w:kern w:val="32"/>
      <w:sz w:val="32"/>
      <w:szCs w:val="32"/>
      <w:lang w:val="en-US" w:eastAsia="en-US"/>
    </w:rPr>
  </w:style>
  <w:style w:type="character" w:customStyle="1" w:styleId="Nadpis3Char">
    <w:name w:val="Nadpis 3 Char"/>
    <w:link w:val="Nadpis3"/>
    <w:uiPriority w:val="9"/>
    <w:rsid w:val="00FB693D"/>
    <w:rPr>
      <w:rFonts w:ascii="Cambria" w:eastAsia="Times New Roman" w:hAnsi="Cambria" w:cs="Times New Roman"/>
      <w:b/>
      <w:bCs/>
      <w:sz w:val="26"/>
      <w:szCs w:val="26"/>
      <w:lang w:val="en-US" w:eastAsia="en-US"/>
    </w:rPr>
  </w:style>
  <w:style w:type="paragraph" w:styleId="Nzev">
    <w:name w:val="Title"/>
    <w:basedOn w:val="Normln"/>
    <w:next w:val="Normln"/>
    <w:link w:val="NzevChar"/>
    <w:uiPriority w:val="10"/>
    <w:rsid w:val="00FB693D"/>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B693D"/>
    <w:rPr>
      <w:rFonts w:ascii="Cambria" w:eastAsia="Times New Roman" w:hAnsi="Cambria" w:cs="Times New Roman"/>
      <w:b/>
      <w:bCs/>
      <w:kern w:val="28"/>
      <w:sz w:val="32"/>
      <w:szCs w:val="32"/>
      <w:lang w:val="en-US" w:eastAsia="en-US"/>
    </w:rPr>
  </w:style>
  <w:style w:type="paragraph" w:styleId="Podtitul">
    <w:name w:val="Subtitle"/>
    <w:basedOn w:val="Normln"/>
    <w:next w:val="Normln"/>
    <w:link w:val="PodtitulChar"/>
    <w:uiPriority w:val="11"/>
    <w:rsid w:val="00FB693D"/>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FB693D"/>
    <w:rPr>
      <w:rFonts w:ascii="Cambria" w:eastAsia="Times New Roman" w:hAnsi="Cambria" w:cs="Times New Roman"/>
      <w:sz w:val="24"/>
      <w:szCs w:val="24"/>
      <w:lang w:val="en-US" w:eastAsia="en-US"/>
    </w:rPr>
  </w:style>
  <w:style w:type="character" w:styleId="Zdraznnjemn">
    <w:name w:val="Subtle Emphasis"/>
    <w:uiPriority w:val="19"/>
    <w:rsid w:val="00FB693D"/>
    <w:rPr>
      <w:i/>
      <w:iCs/>
      <w:color w:val="808080"/>
    </w:rPr>
  </w:style>
  <w:style w:type="paragraph" w:styleId="Odstavecseseznamem">
    <w:name w:val="List Paragraph"/>
    <w:basedOn w:val="Normln"/>
    <w:uiPriority w:val="34"/>
    <w:qFormat/>
    <w:rsid w:val="00FB693D"/>
    <w:pPr>
      <w:ind w:left="708"/>
    </w:pPr>
  </w:style>
  <w:style w:type="paragraph" w:styleId="Textkomente">
    <w:name w:val="annotation text"/>
    <w:basedOn w:val="Normln"/>
    <w:link w:val="TextkomenteChar"/>
    <w:semiHidden/>
    <w:unhideWhenUsed/>
    <w:rsid w:val="003B7D54"/>
    <w:pPr>
      <w:spacing w:line="240" w:lineRule="auto"/>
      <w:jc w:val="left"/>
    </w:pPr>
    <w:rPr>
      <w:rFonts w:eastAsia="Times New Roman"/>
      <w:szCs w:val="20"/>
      <w:lang w:eastAsia="cs-CZ"/>
    </w:rPr>
  </w:style>
  <w:style w:type="character" w:customStyle="1" w:styleId="TextkomenteChar">
    <w:name w:val="Text komentáře Char"/>
    <w:basedOn w:val="Standardnpsmoodstavce"/>
    <w:link w:val="Textkomente"/>
    <w:semiHidden/>
    <w:rsid w:val="003B7D54"/>
    <w:rPr>
      <w:rFonts w:eastAsia="Times New Roman"/>
    </w:rPr>
  </w:style>
  <w:style w:type="paragraph" w:styleId="Textbubliny">
    <w:name w:val="Balloon Text"/>
    <w:basedOn w:val="Normln"/>
    <w:link w:val="TextbublinyChar"/>
    <w:uiPriority w:val="99"/>
    <w:semiHidden/>
    <w:unhideWhenUsed/>
    <w:rsid w:val="002F4AA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A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742">
      <w:bodyDiv w:val="1"/>
      <w:marLeft w:val="0"/>
      <w:marRight w:val="0"/>
      <w:marTop w:val="0"/>
      <w:marBottom w:val="0"/>
      <w:divBdr>
        <w:top w:val="none" w:sz="0" w:space="0" w:color="auto"/>
        <w:left w:val="none" w:sz="0" w:space="0" w:color="auto"/>
        <w:bottom w:val="none" w:sz="0" w:space="0" w:color="auto"/>
        <w:right w:val="none" w:sz="0" w:space="0" w:color="auto"/>
      </w:divBdr>
    </w:div>
    <w:div w:id="507864657">
      <w:bodyDiv w:val="1"/>
      <w:marLeft w:val="0"/>
      <w:marRight w:val="0"/>
      <w:marTop w:val="0"/>
      <w:marBottom w:val="0"/>
      <w:divBdr>
        <w:top w:val="none" w:sz="0" w:space="0" w:color="auto"/>
        <w:left w:val="none" w:sz="0" w:space="0" w:color="auto"/>
        <w:bottom w:val="none" w:sz="0" w:space="0" w:color="auto"/>
        <w:right w:val="none" w:sz="0" w:space="0" w:color="auto"/>
      </w:divBdr>
    </w:div>
    <w:div w:id="14626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ablony\data\sablony\Dopisn&#237;%20pap&#237;r\Dopis\0.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B46F-CFB4-47E0-AB3B-A51744E1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TotalTime>
  <Pages>3</Pages>
  <Words>798</Words>
  <Characters>4715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Šablona dokumentu</vt:lpstr>
    </vt:vector>
  </TitlesOfParts>
  <Company>Ansuz, s. r. o.</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dokumentu</dc:title>
  <dc:creator>Katka Skálová</dc:creator>
  <cp:lastModifiedBy>Petr Pačes</cp:lastModifiedBy>
  <cp:revision>2</cp:revision>
  <cp:lastPrinted>2016-08-04T09:52:00Z</cp:lastPrinted>
  <dcterms:created xsi:type="dcterms:W3CDTF">2016-10-25T14:48:00Z</dcterms:created>
  <dcterms:modified xsi:type="dcterms:W3CDTF">2016-10-25T14:48:00Z</dcterms:modified>
</cp:coreProperties>
</file>