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E5" w:rsidRPr="005D35E5" w:rsidRDefault="005D35E5" w:rsidP="00EA3680"/>
    <w:p w:rsidR="001E4D5D" w:rsidRDefault="001E4D5D" w:rsidP="00EA3680"/>
    <w:p w:rsidR="00D02F46" w:rsidRDefault="00C46B49" w:rsidP="00EA368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C892A" wp14:editId="3CE6EDEB">
                <wp:simplePos x="0" y="0"/>
                <wp:positionH relativeFrom="column">
                  <wp:posOffset>-281305</wp:posOffset>
                </wp:positionH>
                <wp:positionV relativeFrom="paragraph">
                  <wp:posOffset>576580</wp:posOffset>
                </wp:positionV>
                <wp:extent cx="6170930" cy="7115175"/>
                <wp:effectExtent l="0" t="0" r="0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0930" cy="711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863299" w:rsidRPr="00DA41C0" w:rsidRDefault="00863299" w:rsidP="00DA41C0">
                            <w:pPr>
                              <w:widowControl w:val="0"/>
                              <w:suppressAutoHyphens/>
                              <w:spacing w:after="0" w:line="288" w:lineRule="auto"/>
                              <w:jc w:val="left"/>
                              <w:textAlignment w:val="center"/>
                              <w:rPr>
                                <w:rFonts w:cs="MyriadPro-Black"/>
                                <w:caps/>
                                <w:color w:val="000000"/>
                                <w:sz w:val="60"/>
                                <w:szCs w:val="60"/>
                              </w:rPr>
                            </w:pPr>
                            <w:r w:rsidRPr="00DA41C0">
                              <w:rPr>
                                <w:rFonts w:cs="MyriadPro-Black"/>
                                <w:caps/>
                                <w:color w:val="000000"/>
                                <w:sz w:val="60"/>
                                <w:szCs w:val="60"/>
                              </w:rPr>
                              <w:t xml:space="preserve">SPECIFICKÁ </w:t>
                            </w:r>
                            <w:r w:rsidRPr="00DA41C0">
                              <w:rPr>
                                <w:rFonts w:cs="MyriadPro-Black" w:hint="eastAsia"/>
                                <w:caps/>
                                <w:color w:val="000000"/>
                                <w:sz w:val="60"/>
                                <w:szCs w:val="60"/>
                              </w:rPr>
                              <w:t xml:space="preserve">PRAVIDLA PRO ŽADATELE a příjemce </w:t>
                            </w:r>
                          </w:p>
                          <w:p w:rsidR="00863299" w:rsidRPr="00DA41C0" w:rsidRDefault="00863299" w:rsidP="00DA41C0">
                            <w:pPr>
                              <w:widowControl w:val="0"/>
                              <w:suppressAutoHyphens/>
                              <w:spacing w:after="0" w:line="288" w:lineRule="auto"/>
                              <w:jc w:val="left"/>
                              <w:textAlignment w:val="center"/>
                              <w:rPr>
                                <w:rFonts w:cs="MyriadPro-Black"/>
                                <w:caps/>
                                <w:color w:val="000000"/>
                                <w:sz w:val="60"/>
                                <w:szCs w:val="60"/>
                              </w:rPr>
                            </w:pPr>
                          </w:p>
                          <w:p w:rsidR="00863299" w:rsidRPr="00DA41C0" w:rsidRDefault="00863299" w:rsidP="00DA41C0">
                            <w:pPr>
                              <w:widowControl w:val="0"/>
                              <w:suppressAutoHyphens/>
                              <w:spacing w:after="0" w:line="288" w:lineRule="auto"/>
                              <w:jc w:val="left"/>
                              <w:textAlignment w:val="center"/>
                              <w:rPr>
                                <w:rFonts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</w:pPr>
                            <w:r w:rsidRPr="00DA41C0">
                              <w:rPr>
                                <w:rFonts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  <w:t xml:space="preserve">SPECIFICKÝ CÍL 2.1: </w:t>
                            </w:r>
                          </w:p>
                          <w:p w:rsidR="00863299" w:rsidRPr="00DA41C0" w:rsidRDefault="00863299" w:rsidP="00DA41C0">
                            <w:pPr>
                              <w:widowControl w:val="0"/>
                              <w:suppressAutoHyphens/>
                              <w:spacing w:after="0" w:line="288" w:lineRule="auto"/>
                              <w:jc w:val="left"/>
                              <w:textAlignment w:val="center"/>
                              <w:rPr>
                                <w:rFonts w:cs="MyriadPro-Regular"/>
                                <w:caps/>
                                <w:color w:val="000000"/>
                                <w:sz w:val="50"/>
                                <w:szCs w:val="50"/>
                              </w:rPr>
                            </w:pPr>
                            <w:r w:rsidRPr="00DA41C0">
                              <w:rPr>
                                <w:rFonts w:cs="MyriadPro-Regular"/>
                                <w:caps/>
                                <w:color w:val="000000"/>
                                <w:sz w:val="50"/>
                                <w:szCs w:val="50"/>
                              </w:rPr>
                              <w:t xml:space="preserve">Zvýšení kvality a dostupnosti služeb vedoucí k sociální inkluzi </w:t>
                            </w:r>
                          </w:p>
                          <w:p w:rsidR="00863299" w:rsidRDefault="00863299" w:rsidP="00EA3680"/>
                          <w:p w:rsidR="00863299" w:rsidRPr="00DA41C0" w:rsidRDefault="00863299" w:rsidP="00DA41C0">
                            <w:pPr>
                              <w:widowControl w:val="0"/>
                              <w:suppressAutoHyphens/>
                              <w:spacing w:after="0" w:line="288" w:lineRule="auto"/>
                              <w:jc w:val="left"/>
                              <w:textAlignment w:val="center"/>
                              <w:rPr>
                                <w:rFonts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</w:pPr>
                            <w:r w:rsidRPr="00DA41C0">
                              <w:rPr>
                                <w:rFonts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  <w:t>kolová výzva č. 7 :</w:t>
                            </w:r>
                          </w:p>
                          <w:p w:rsidR="00863299" w:rsidRPr="00DA41C0" w:rsidRDefault="00863299" w:rsidP="00DA41C0">
                            <w:pPr>
                              <w:widowControl w:val="0"/>
                              <w:suppressAutoHyphens/>
                              <w:spacing w:after="0" w:line="288" w:lineRule="auto"/>
                              <w:jc w:val="left"/>
                              <w:textAlignment w:val="center"/>
                              <w:rPr>
                                <w:rFonts w:cs="MyriadPro-Regular"/>
                                <w:caps/>
                                <w:color w:val="000000"/>
                                <w:sz w:val="50"/>
                                <w:szCs w:val="50"/>
                              </w:rPr>
                            </w:pPr>
                            <w:r w:rsidRPr="00DA41C0">
                              <w:rPr>
                                <w:rFonts w:cs="MyriadPro-Regular"/>
                                <w:caps/>
                                <w:color w:val="000000"/>
                                <w:sz w:val="50"/>
                                <w:szCs w:val="50"/>
                              </w:rPr>
                              <w:t xml:space="preserve">DEINSTITUCIONALIZACE SOCIÁLNÍCH SLUŽEB ZA ÚČELEM SOCIÁLNÍHO ZAČLEŇOVÁNÍ </w:t>
                            </w:r>
                          </w:p>
                          <w:p w:rsidR="00863299" w:rsidRDefault="00863299" w:rsidP="00EA3680"/>
                          <w:p w:rsidR="00863299" w:rsidRPr="00DA41C0" w:rsidRDefault="00863299" w:rsidP="00DA41C0">
                            <w:pPr>
                              <w:widowControl w:val="0"/>
                              <w:suppressAutoHyphens/>
                              <w:spacing w:after="0" w:line="288" w:lineRule="auto"/>
                              <w:jc w:val="left"/>
                              <w:textAlignment w:val="center"/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DA41C0"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>datum vyhlášení: 30. 9. 2015</w:t>
                            </w:r>
                          </w:p>
                          <w:p w:rsidR="00863299" w:rsidRPr="00DA41C0" w:rsidRDefault="00863299" w:rsidP="00DA41C0">
                            <w:pPr>
                              <w:widowControl w:val="0"/>
                              <w:suppressAutoHyphens/>
                              <w:spacing w:after="0" w:line="288" w:lineRule="auto"/>
                              <w:jc w:val="left"/>
                              <w:textAlignment w:val="center"/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DA41C0"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 xml:space="preserve">Datum zahájení </w:t>
                            </w:r>
                            <w:r w:rsidRPr="00DA41C0">
                              <w:rPr>
                                <w:rFonts w:cs="MyriadPro-Regular" w:hint="eastAsia"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>příjmu</w:t>
                            </w:r>
                            <w:r w:rsidRPr="00DA41C0"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B5B46"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>žádostí</w:t>
                            </w:r>
                            <w:r w:rsidRPr="00E07CE1"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>: 30. 10.</w:t>
                            </w:r>
                            <w:r w:rsidRPr="005B5B46"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 xml:space="preserve"> 2015</w:t>
                            </w:r>
                          </w:p>
                          <w:p w:rsidR="00863299" w:rsidRPr="006F127D" w:rsidRDefault="00863299" w:rsidP="00EA3680">
                            <w:pPr>
                              <w:rPr>
                                <w:lang w:eastAsia="cs-CZ"/>
                              </w:rPr>
                            </w:pPr>
                          </w:p>
                          <w:p w:rsidR="00863299" w:rsidRPr="00466D2C" w:rsidRDefault="00863299" w:rsidP="0088542D">
                            <w:pPr>
                              <w:pStyle w:val="Zkladnodstavec"/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32"/>
                                <w:szCs w:val="40"/>
                              </w:rPr>
                            </w:pPr>
                            <w:r w:rsidRPr="00466D2C"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32"/>
                                <w:szCs w:val="40"/>
                              </w:rPr>
                              <w:t>VYDÁNÍ</w:t>
                            </w:r>
                            <w:r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32"/>
                                <w:szCs w:val="40"/>
                              </w:rPr>
                              <w:t xml:space="preserve"> 1.1</w:t>
                            </w:r>
                          </w:p>
                          <w:p w:rsidR="00863299" w:rsidRPr="00466D2C" w:rsidRDefault="00863299" w:rsidP="0088542D">
                            <w:pPr>
                              <w:pStyle w:val="Zkladnodstavec"/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32"/>
                                <w:szCs w:val="40"/>
                              </w:rPr>
                            </w:pPr>
                            <w:r w:rsidRPr="00466D2C"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32"/>
                                <w:szCs w:val="40"/>
                              </w:rPr>
                              <w:t>PLATNOST OD</w:t>
                            </w:r>
                            <w:r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32"/>
                                <w:szCs w:val="40"/>
                              </w:rPr>
                              <w:t xml:space="preserve"> 30. 10. 2015</w:t>
                            </w:r>
                          </w:p>
                          <w:p w:rsidR="00863299" w:rsidRPr="00281409" w:rsidRDefault="00863299" w:rsidP="00EA3680">
                            <w:pPr>
                              <w:pStyle w:val="Zkladnodstavec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2.15pt;margin-top:45.4pt;width:485.9pt;height:5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" filled="f" stroked="f">
                <v:path arrowok="t"/>
                <v:textbox>
                  <w:txbxContent>
                    <w:p w:rsidR="00863299" w:rsidRPr="00DA41C0" w:rsidRDefault="00863299" w:rsidP="00DA41C0">
                      <w:pPr>
                        <w:widowControl w:val="0"/>
                        <w:suppressAutoHyphens/>
                        <w:spacing w:after="0" w:line="288" w:lineRule="auto"/>
                        <w:jc w:val="left"/>
                        <w:textAlignment w:val="center"/>
                        <w:rPr>
                          <w:rFonts w:cs="MyriadPro-Black"/>
                          <w:caps/>
                          <w:color w:val="000000"/>
                          <w:sz w:val="60"/>
                          <w:szCs w:val="60"/>
                        </w:rPr>
                      </w:pPr>
                      <w:r w:rsidRPr="00DA41C0">
                        <w:rPr>
                          <w:rFonts w:cs="MyriadPro-Black"/>
                          <w:caps/>
                          <w:color w:val="000000"/>
                          <w:sz w:val="60"/>
                          <w:szCs w:val="60"/>
                        </w:rPr>
                        <w:t xml:space="preserve">SPECIFICKÁ </w:t>
                      </w:r>
                      <w:r w:rsidRPr="00DA41C0">
                        <w:rPr>
                          <w:rFonts w:cs="MyriadPro-Black" w:hint="eastAsia"/>
                          <w:caps/>
                          <w:color w:val="000000"/>
                          <w:sz w:val="60"/>
                          <w:szCs w:val="60"/>
                        </w:rPr>
                        <w:t xml:space="preserve">PRAVIDLA PRO ŽADATELE a příjemce </w:t>
                      </w:r>
                    </w:p>
                    <w:p w:rsidR="00863299" w:rsidRPr="00DA41C0" w:rsidRDefault="00863299" w:rsidP="00DA41C0">
                      <w:pPr>
                        <w:widowControl w:val="0"/>
                        <w:suppressAutoHyphens/>
                        <w:spacing w:after="0" w:line="288" w:lineRule="auto"/>
                        <w:jc w:val="left"/>
                        <w:textAlignment w:val="center"/>
                        <w:rPr>
                          <w:rFonts w:cs="MyriadPro-Black"/>
                          <w:caps/>
                          <w:color w:val="000000"/>
                          <w:sz w:val="60"/>
                          <w:szCs w:val="60"/>
                        </w:rPr>
                      </w:pPr>
                    </w:p>
                    <w:p w:rsidR="00863299" w:rsidRPr="00DA41C0" w:rsidRDefault="00863299" w:rsidP="00DA41C0">
                      <w:pPr>
                        <w:widowControl w:val="0"/>
                        <w:suppressAutoHyphens/>
                        <w:spacing w:after="0" w:line="288" w:lineRule="auto"/>
                        <w:jc w:val="left"/>
                        <w:textAlignment w:val="center"/>
                        <w:rPr>
                          <w:rFonts w:cs="MyriadPro-Black"/>
                          <w:caps/>
                          <w:color w:val="A6A6A6"/>
                          <w:sz w:val="40"/>
                          <w:szCs w:val="40"/>
                        </w:rPr>
                      </w:pPr>
                      <w:r w:rsidRPr="00DA41C0">
                        <w:rPr>
                          <w:rFonts w:cs="MyriadPro-Black"/>
                          <w:caps/>
                          <w:color w:val="A6A6A6"/>
                          <w:sz w:val="40"/>
                          <w:szCs w:val="40"/>
                        </w:rPr>
                        <w:t xml:space="preserve">SPECIFICKÝ CÍL 2.1: </w:t>
                      </w:r>
                    </w:p>
                    <w:p w:rsidR="00863299" w:rsidRPr="00DA41C0" w:rsidRDefault="00863299" w:rsidP="00DA41C0">
                      <w:pPr>
                        <w:widowControl w:val="0"/>
                        <w:suppressAutoHyphens/>
                        <w:spacing w:after="0" w:line="288" w:lineRule="auto"/>
                        <w:jc w:val="left"/>
                        <w:textAlignment w:val="center"/>
                        <w:rPr>
                          <w:rFonts w:cs="MyriadPro-Regular"/>
                          <w:caps/>
                          <w:color w:val="000000"/>
                          <w:sz w:val="50"/>
                          <w:szCs w:val="50"/>
                        </w:rPr>
                      </w:pPr>
                      <w:r w:rsidRPr="00DA41C0">
                        <w:rPr>
                          <w:rFonts w:cs="MyriadPro-Regular"/>
                          <w:caps/>
                          <w:color w:val="000000"/>
                          <w:sz w:val="50"/>
                          <w:szCs w:val="50"/>
                        </w:rPr>
                        <w:t xml:space="preserve">Zvýšení kvality a dostupnosti služeb vedoucí k sociální inkluzi </w:t>
                      </w:r>
                    </w:p>
                    <w:p w:rsidR="00863299" w:rsidRDefault="00863299" w:rsidP="00EA3680"/>
                    <w:p w:rsidR="00863299" w:rsidRPr="00DA41C0" w:rsidRDefault="00863299" w:rsidP="00DA41C0">
                      <w:pPr>
                        <w:widowControl w:val="0"/>
                        <w:suppressAutoHyphens/>
                        <w:spacing w:after="0" w:line="288" w:lineRule="auto"/>
                        <w:jc w:val="left"/>
                        <w:textAlignment w:val="center"/>
                        <w:rPr>
                          <w:rFonts w:cs="MyriadPro-Black"/>
                          <w:caps/>
                          <w:color w:val="A6A6A6"/>
                          <w:sz w:val="40"/>
                          <w:szCs w:val="40"/>
                        </w:rPr>
                      </w:pPr>
                      <w:r w:rsidRPr="00DA41C0">
                        <w:rPr>
                          <w:rFonts w:cs="MyriadPro-Black"/>
                          <w:caps/>
                          <w:color w:val="A6A6A6"/>
                          <w:sz w:val="40"/>
                          <w:szCs w:val="40"/>
                        </w:rPr>
                        <w:t>kolová výzva č. 7 :</w:t>
                      </w:r>
                    </w:p>
                    <w:p w:rsidR="00863299" w:rsidRPr="00DA41C0" w:rsidRDefault="00863299" w:rsidP="00DA41C0">
                      <w:pPr>
                        <w:widowControl w:val="0"/>
                        <w:suppressAutoHyphens/>
                        <w:spacing w:after="0" w:line="288" w:lineRule="auto"/>
                        <w:jc w:val="left"/>
                        <w:textAlignment w:val="center"/>
                        <w:rPr>
                          <w:rFonts w:cs="MyriadPro-Regular"/>
                          <w:caps/>
                          <w:color w:val="000000"/>
                          <w:sz w:val="50"/>
                          <w:szCs w:val="50"/>
                        </w:rPr>
                      </w:pPr>
                      <w:r w:rsidRPr="00DA41C0">
                        <w:rPr>
                          <w:rFonts w:cs="MyriadPro-Regular"/>
                          <w:caps/>
                          <w:color w:val="000000"/>
                          <w:sz w:val="50"/>
                          <w:szCs w:val="50"/>
                        </w:rPr>
                        <w:t xml:space="preserve">DEINSTITUCIONALIZACE SOCIÁLNÍCH SLUŽEB ZA ÚČELEM SOCIÁLNÍHO ZAČLEŇOVÁNÍ </w:t>
                      </w:r>
                    </w:p>
                    <w:p w:rsidR="00863299" w:rsidRDefault="00863299" w:rsidP="00EA3680"/>
                    <w:p w:rsidR="00863299" w:rsidRPr="00DA41C0" w:rsidRDefault="00863299" w:rsidP="00DA41C0">
                      <w:pPr>
                        <w:widowControl w:val="0"/>
                        <w:suppressAutoHyphens/>
                        <w:spacing w:after="0" w:line="288" w:lineRule="auto"/>
                        <w:jc w:val="left"/>
                        <w:textAlignment w:val="center"/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</w:pPr>
                      <w:r w:rsidRPr="00DA41C0"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  <w:t>datum vyhlášení: 30. 9. 2015</w:t>
                      </w:r>
                    </w:p>
                    <w:p w:rsidR="00863299" w:rsidRPr="00DA41C0" w:rsidRDefault="00863299" w:rsidP="00DA41C0">
                      <w:pPr>
                        <w:widowControl w:val="0"/>
                        <w:suppressAutoHyphens/>
                        <w:spacing w:after="0" w:line="288" w:lineRule="auto"/>
                        <w:jc w:val="left"/>
                        <w:textAlignment w:val="center"/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</w:pPr>
                      <w:r w:rsidRPr="00DA41C0"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  <w:t xml:space="preserve">Datum zahájení </w:t>
                      </w:r>
                      <w:r w:rsidRPr="00DA41C0">
                        <w:rPr>
                          <w:rFonts w:cs="MyriadPro-Regular" w:hint="eastAsia"/>
                          <w:caps/>
                          <w:color w:val="000000"/>
                          <w:sz w:val="40"/>
                          <w:szCs w:val="40"/>
                        </w:rPr>
                        <w:t>příjmu</w:t>
                      </w:r>
                      <w:r w:rsidRPr="00DA41C0"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5B5B46"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  <w:t>žádostí</w:t>
                      </w:r>
                      <w:r w:rsidRPr="00E07CE1"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  <w:t>: 30. 10.</w:t>
                      </w:r>
                      <w:r w:rsidRPr="005B5B46"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  <w:t xml:space="preserve"> 2015</w:t>
                      </w:r>
                    </w:p>
                    <w:p w:rsidR="00863299" w:rsidRPr="006F127D" w:rsidRDefault="00863299" w:rsidP="00EA3680">
                      <w:pPr>
                        <w:rPr>
                          <w:lang w:eastAsia="cs-CZ"/>
                        </w:rPr>
                      </w:pPr>
                    </w:p>
                    <w:p w:rsidR="00863299" w:rsidRPr="00466D2C" w:rsidRDefault="00863299" w:rsidP="0088542D">
                      <w:pPr>
                        <w:pStyle w:val="Zkladnodstavec"/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32"/>
                          <w:szCs w:val="40"/>
                        </w:rPr>
                      </w:pPr>
                      <w:r w:rsidRPr="00466D2C"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32"/>
                          <w:szCs w:val="40"/>
                        </w:rPr>
                        <w:t>VYDÁNÍ</w:t>
                      </w:r>
                      <w:r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32"/>
                          <w:szCs w:val="40"/>
                        </w:rPr>
                        <w:t xml:space="preserve"> 1.1</w:t>
                      </w:r>
                    </w:p>
                    <w:p w:rsidR="00863299" w:rsidRPr="00466D2C" w:rsidRDefault="00863299" w:rsidP="0088542D">
                      <w:pPr>
                        <w:pStyle w:val="Zkladnodstavec"/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32"/>
                          <w:szCs w:val="40"/>
                        </w:rPr>
                      </w:pPr>
                      <w:r w:rsidRPr="00466D2C"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32"/>
                          <w:szCs w:val="40"/>
                        </w:rPr>
                        <w:t>PLATNOST OD</w:t>
                      </w:r>
                      <w:r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32"/>
                          <w:szCs w:val="40"/>
                        </w:rPr>
                        <w:t xml:space="preserve"> 30. 10. 2015</w:t>
                      </w:r>
                    </w:p>
                    <w:p w:rsidR="00863299" w:rsidRPr="00281409" w:rsidRDefault="00863299" w:rsidP="00EA3680">
                      <w:pPr>
                        <w:pStyle w:val="Zkladnodstavec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2F46" w:rsidRDefault="00D02F46" w:rsidP="00EA3680"/>
    <w:p w:rsidR="00D02F46" w:rsidRDefault="00D02F46" w:rsidP="00EA3680"/>
    <w:p w:rsidR="00D02F46" w:rsidRDefault="00D02F46" w:rsidP="00EA3680"/>
    <w:p w:rsidR="00D02F46" w:rsidRDefault="00D02F46" w:rsidP="00EA3680"/>
    <w:p w:rsidR="00D02F46" w:rsidRDefault="00D02F46" w:rsidP="00EA3680"/>
    <w:p w:rsidR="00D02F46" w:rsidRDefault="00D02F46" w:rsidP="00EA3680"/>
    <w:p w:rsidR="00D02F46" w:rsidRDefault="00D02F46" w:rsidP="00EA3680"/>
    <w:p w:rsidR="00D02F46" w:rsidRDefault="00D02F46" w:rsidP="00EA3680"/>
    <w:p w:rsidR="00D02F46" w:rsidRDefault="00D02F46" w:rsidP="00EA3680"/>
    <w:p w:rsidR="00D02F46" w:rsidRDefault="00D02F46" w:rsidP="00EA3680"/>
    <w:p w:rsidR="00D02F46" w:rsidRDefault="00D02F46" w:rsidP="00EA3680"/>
    <w:p w:rsidR="00D02F46" w:rsidRDefault="00D02F46" w:rsidP="00EA3680"/>
    <w:p w:rsidR="00D02F46" w:rsidRDefault="00D02F46" w:rsidP="00EA3680"/>
    <w:p w:rsidR="006367C2" w:rsidRDefault="006367C2" w:rsidP="00EA3680"/>
    <w:p w:rsidR="00FD4CE6" w:rsidRDefault="00FD4CE6" w:rsidP="00EA3680"/>
    <w:p w:rsidR="00FD4CE6" w:rsidRDefault="00FD4CE6" w:rsidP="00EA3680"/>
    <w:p w:rsidR="00FD4CE6" w:rsidRDefault="00FD4CE6" w:rsidP="00EA3680"/>
    <w:p w:rsidR="0088542D" w:rsidRDefault="0088542D" w:rsidP="00EA3680"/>
    <w:p w:rsidR="0088542D" w:rsidRDefault="0088542D" w:rsidP="00EA3680"/>
    <w:p w:rsidR="0088542D" w:rsidRDefault="0088542D" w:rsidP="00EA3680"/>
    <w:p w:rsidR="0088542D" w:rsidRDefault="0088542D" w:rsidP="00EA3680"/>
    <w:p w:rsidR="0088542D" w:rsidRDefault="0088542D" w:rsidP="00EA3680"/>
    <w:p w:rsidR="0088542D" w:rsidRDefault="0088542D" w:rsidP="00EA3680"/>
    <w:p w:rsidR="006367C2" w:rsidRPr="008725B7" w:rsidRDefault="006367C2" w:rsidP="00EA3680"/>
    <w:p w:rsidR="00D02F46" w:rsidRPr="0049386B" w:rsidRDefault="00D02F46" w:rsidP="00EA3680">
      <w:r w:rsidRPr="0049386B">
        <w:t>Ministerstvo pro místní rozvoj ČR</w:t>
      </w:r>
    </w:p>
    <w:p w:rsidR="00D02F46" w:rsidRPr="0049386B" w:rsidRDefault="00D02F46" w:rsidP="00EA3680">
      <w:r w:rsidRPr="0049386B">
        <w:t>Odbor řízení operačních programů</w:t>
      </w:r>
    </w:p>
    <w:p w:rsidR="00D02F46" w:rsidRPr="0049386B" w:rsidRDefault="00D02F46" w:rsidP="00EA3680">
      <w:r w:rsidRPr="0049386B">
        <w:t>Staroměstské náměstí 6, 110 15 Praha 1</w:t>
      </w:r>
    </w:p>
    <w:p w:rsidR="0088542D" w:rsidRDefault="0088542D">
      <w:pPr>
        <w:spacing w:line="276" w:lineRule="auto"/>
        <w:jc w:val="left"/>
      </w:pPr>
      <w:r>
        <w:br w:type="page"/>
      </w:r>
    </w:p>
    <w:p w:rsidR="000616B8" w:rsidRPr="00412CBE" w:rsidRDefault="000616B8" w:rsidP="00EA3680">
      <w:pPr>
        <w:rPr>
          <w:b/>
          <w:sz w:val="36"/>
          <w:szCs w:val="36"/>
        </w:rPr>
      </w:pPr>
      <w:bookmarkStart w:id="0" w:name="_Toc401928003"/>
      <w:r w:rsidRPr="00412CBE">
        <w:rPr>
          <w:b/>
          <w:sz w:val="36"/>
          <w:szCs w:val="36"/>
        </w:rPr>
        <w:lastRenderedPageBreak/>
        <w:t>Obsah</w:t>
      </w:r>
      <w:bookmarkEnd w:id="0"/>
    </w:p>
    <w:p w:rsidR="00F64B9F" w:rsidRPr="005D35E5" w:rsidRDefault="00F64B9F" w:rsidP="00EA3680"/>
    <w:p w:rsidR="00E838A0" w:rsidRDefault="0095024C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rFonts w:cs="Arial"/>
        </w:rPr>
        <w:fldChar w:fldCharType="begin"/>
      </w:r>
      <w:r w:rsidR="00F64B9F"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431377249" w:history="1">
        <w:r w:rsidR="00E838A0" w:rsidRPr="00C949AA">
          <w:rPr>
            <w:rStyle w:val="Hypertextovodkaz"/>
            <w:noProof/>
          </w:rPr>
          <w:t>1.</w:t>
        </w:r>
        <w:r w:rsidR="00E838A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38A0" w:rsidRPr="00C949AA">
          <w:rPr>
            <w:rStyle w:val="Hypertextovodkaz"/>
            <w:noProof/>
          </w:rPr>
          <w:t>Úvod</w:t>
        </w:r>
        <w:r w:rsidR="00E838A0">
          <w:rPr>
            <w:noProof/>
            <w:webHidden/>
          </w:rPr>
          <w:tab/>
        </w:r>
        <w:r w:rsidR="00E838A0">
          <w:rPr>
            <w:noProof/>
            <w:webHidden/>
          </w:rPr>
          <w:fldChar w:fldCharType="begin"/>
        </w:r>
        <w:r w:rsidR="00E838A0">
          <w:rPr>
            <w:noProof/>
            <w:webHidden/>
          </w:rPr>
          <w:instrText xml:space="preserve"> PAGEREF _Toc431377249 \h </w:instrText>
        </w:r>
        <w:r w:rsidR="00E838A0">
          <w:rPr>
            <w:noProof/>
            <w:webHidden/>
          </w:rPr>
        </w:r>
        <w:r w:rsidR="00E838A0">
          <w:rPr>
            <w:noProof/>
            <w:webHidden/>
          </w:rPr>
          <w:fldChar w:fldCharType="separate"/>
        </w:r>
        <w:r w:rsidR="004B38AD">
          <w:rPr>
            <w:noProof/>
            <w:webHidden/>
          </w:rPr>
          <w:t>6</w:t>
        </w:r>
        <w:r w:rsidR="00E838A0">
          <w:rPr>
            <w:noProof/>
            <w:webHidden/>
          </w:rPr>
          <w:fldChar w:fldCharType="end"/>
        </w:r>
      </w:hyperlink>
    </w:p>
    <w:p w:rsidR="00E838A0" w:rsidRDefault="00E60AC7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1377250" w:history="1">
        <w:r w:rsidR="00E838A0" w:rsidRPr="00C949AA">
          <w:rPr>
            <w:rStyle w:val="Hypertextovodkaz"/>
            <w:noProof/>
          </w:rPr>
          <w:t>2.</w:t>
        </w:r>
        <w:r w:rsidR="00E838A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38A0" w:rsidRPr="00C949AA">
          <w:rPr>
            <w:rStyle w:val="Hypertextovodkaz"/>
            <w:noProof/>
          </w:rPr>
          <w:t>Údaje o výzvě</w:t>
        </w:r>
        <w:r w:rsidR="00E838A0">
          <w:rPr>
            <w:noProof/>
            <w:webHidden/>
          </w:rPr>
          <w:tab/>
        </w:r>
        <w:r w:rsidR="00E838A0">
          <w:rPr>
            <w:noProof/>
            <w:webHidden/>
          </w:rPr>
          <w:fldChar w:fldCharType="begin"/>
        </w:r>
        <w:r w:rsidR="00E838A0">
          <w:rPr>
            <w:noProof/>
            <w:webHidden/>
          </w:rPr>
          <w:instrText xml:space="preserve"> PAGEREF _Toc431377250 \h </w:instrText>
        </w:r>
        <w:r w:rsidR="00E838A0">
          <w:rPr>
            <w:noProof/>
            <w:webHidden/>
          </w:rPr>
        </w:r>
        <w:r w:rsidR="00E838A0">
          <w:rPr>
            <w:noProof/>
            <w:webHidden/>
          </w:rPr>
          <w:fldChar w:fldCharType="separate"/>
        </w:r>
        <w:r w:rsidR="004B38AD">
          <w:rPr>
            <w:noProof/>
            <w:webHidden/>
          </w:rPr>
          <w:t>7</w:t>
        </w:r>
        <w:r w:rsidR="00E838A0">
          <w:rPr>
            <w:noProof/>
            <w:webHidden/>
          </w:rPr>
          <w:fldChar w:fldCharType="end"/>
        </w:r>
      </w:hyperlink>
    </w:p>
    <w:p w:rsidR="00E838A0" w:rsidRDefault="00E60AC7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1377251" w:history="1">
        <w:r w:rsidR="00E838A0" w:rsidRPr="00C949AA">
          <w:rPr>
            <w:rStyle w:val="Hypertextovodkaz"/>
            <w:noProof/>
          </w:rPr>
          <w:t>2.1.</w:t>
        </w:r>
        <w:r w:rsidR="00E838A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38A0" w:rsidRPr="00C949AA">
          <w:rPr>
            <w:rStyle w:val="Hypertextovodkaz"/>
            <w:noProof/>
          </w:rPr>
          <w:t>Vyhlášení výzvy a podání žádosti o podporu</w:t>
        </w:r>
        <w:r w:rsidR="00E838A0">
          <w:rPr>
            <w:noProof/>
            <w:webHidden/>
          </w:rPr>
          <w:tab/>
        </w:r>
        <w:r w:rsidR="00E838A0">
          <w:rPr>
            <w:noProof/>
            <w:webHidden/>
          </w:rPr>
          <w:fldChar w:fldCharType="begin"/>
        </w:r>
        <w:r w:rsidR="00E838A0">
          <w:rPr>
            <w:noProof/>
            <w:webHidden/>
          </w:rPr>
          <w:instrText xml:space="preserve"> PAGEREF _Toc431377251 \h </w:instrText>
        </w:r>
        <w:r w:rsidR="00E838A0">
          <w:rPr>
            <w:noProof/>
            <w:webHidden/>
          </w:rPr>
        </w:r>
        <w:r w:rsidR="00E838A0">
          <w:rPr>
            <w:noProof/>
            <w:webHidden/>
          </w:rPr>
          <w:fldChar w:fldCharType="separate"/>
        </w:r>
        <w:r w:rsidR="004B38AD">
          <w:rPr>
            <w:noProof/>
            <w:webHidden/>
          </w:rPr>
          <w:t>7</w:t>
        </w:r>
        <w:r w:rsidR="00E838A0">
          <w:rPr>
            <w:noProof/>
            <w:webHidden/>
          </w:rPr>
          <w:fldChar w:fldCharType="end"/>
        </w:r>
      </w:hyperlink>
    </w:p>
    <w:p w:rsidR="00E838A0" w:rsidRDefault="00E60AC7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1377252" w:history="1">
        <w:r w:rsidR="00E838A0" w:rsidRPr="00C949AA">
          <w:rPr>
            <w:rStyle w:val="Hypertextovodkaz"/>
            <w:noProof/>
          </w:rPr>
          <w:t>2.2.</w:t>
        </w:r>
        <w:r w:rsidR="00E838A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38A0" w:rsidRPr="00C949AA">
          <w:rPr>
            <w:rStyle w:val="Hypertextovodkaz"/>
            <w:noProof/>
          </w:rPr>
          <w:t>Oprávnění žadatelé</w:t>
        </w:r>
        <w:r w:rsidR="00E838A0">
          <w:rPr>
            <w:noProof/>
            <w:webHidden/>
          </w:rPr>
          <w:tab/>
        </w:r>
        <w:r w:rsidR="00E838A0">
          <w:rPr>
            <w:noProof/>
            <w:webHidden/>
          </w:rPr>
          <w:fldChar w:fldCharType="begin"/>
        </w:r>
        <w:r w:rsidR="00E838A0">
          <w:rPr>
            <w:noProof/>
            <w:webHidden/>
          </w:rPr>
          <w:instrText xml:space="preserve"> PAGEREF _Toc431377252 \h </w:instrText>
        </w:r>
        <w:r w:rsidR="00E838A0">
          <w:rPr>
            <w:noProof/>
            <w:webHidden/>
          </w:rPr>
        </w:r>
        <w:r w:rsidR="00E838A0">
          <w:rPr>
            <w:noProof/>
            <w:webHidden/>
          </w:rPr>
          <w:fldChar w:fldCharType="separate"/>
        </w:r>
        <w:r w:rsidR="004B38AD">
          <w:rPr>
            <w:noProof/>
            <w:webHidden/>
          </w:rPr>
          <w:t>7</w:t>
        </w:r>
        <w:r w:rsidR="00E838A0">
          <w:rPr>
            <w:noProof/>
            <w:webHidden/>
          </w:rPr>
          <w:fldChar w:fldCharType="end"/>
        </w:r>
      </w:hyperlink>
    </w:p>
    <w:p w:rsidR="00E838A0" w:rsidRDefault="00E60AC7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1377253" w:history="1">
        <w:r w:rsidR="00E838A0" w:rsidRPr="00C949AA">
          <w:rPr>
            <w:rStyle w:val="Hypertextovodkaz"/>
            <w:noProof/>
          </w:rPr>
          <w:t>2.3.</w:t>
        </w:r>
        <w:r w:rsidR="00E838A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38A0" w:rsidRPr="00C949AA">
          <w:rPr>
            <w:rStyle w:val="Hypertextovodkaz"/>
            <w:noProof/>
          </w:rPr>
          <w:t>Podporované aktivity</w:t>
        </w:r>
        <w:r w:rsidR="00E838A0">
          <w:rPr>
            <w:noProof/>
            <w:webHidden/>
          </w:rPr>
          <w:tab/>
        </w:r>
        <w:r w:rsidR="00E838A0">
          <w:rPr>
            <w:noProof/>
            <w:webHidden/>
          </w:rPr>
          <w:fldChar w:fldCharType="begin"/>
        </w:r>
        <w:r w:rsidR="00E838A0">
          <w:rPr>
            <w:noProof/>
            <w:webHidden/>
          </w:rPr>
          <w:instrText xml:space="preserve"> PAGEREF _Toc431377253 \h </w:instrText>
        </w:r>
        <w:r w:rsidR="00E838A0">
          <w:rPr>
            <w:noProof/>
            <w:webHidden/>
          </w:rPr>
        </w:r>
        <w:r w:rsidR="00E838A0">
          <w:rPr>
            <w:noProof/>
            <w:webHidden/>
          </w:rPr>
          <w:fldChar w:fldCharType="separate"/>
        </w:r>
        <w:r w:rsidR="004B38AD">
          <w:rPr>
            <w:noProof/>
            <w:webHidden/>
          </w:rPr>
          <w:t>8</w:t>
        </w:r>
        <w:r w:rsidR="00E838A0">
          <w:rPr>
            <w:noProof/>
            <w:webHidden/>
          </w:rPr>
          <w:fldChar w:fldCharType="end"/>
        </w:r>
      </w:hyperlink>
    </w:p>
    <w:p w:rsidR="00E838A0" w:rsidRDefault="00E60AC7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1377254" w:history="1">
        <w:r w:rsidR="00E838A0" w:rsidRPr="00C949AA">
          <w:rPr>
            <w:rStyle w:val="Hypertextovodkaz"/>
            <w:noProof/>
          </w:rPr>
          <w:t>2.4.</w:t>
        </w:r>
        <w:r w:rsidR="00E838A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38A0" w:rsidRPr="00C949AA">
          <w:rPr>
            <w:rStyle w:val="Hypertextovodkaz"/>
            <w:noProof/>
          </w:rPr>
          <w:t>Komplementarita</w:t>
        </w:r>
        <w:r w:rsidR="00E838A0">
          <w:rPr>
            <w:noProof/>
            <w:webHidden/>
          </w:rPr>
          <w:tab/>
        </w:r>
        <w:r w:rsidR="00E838A0">
          <w:rPr>
            <w:noProof/>
            <w:webHidden/>
          </w:rPr>
          <w:fldChar w:fldCharType="begin"/>
        </w:r>
        <w:r w:rsidR="00E838A0">
          <w:rPr>
            <w:noProof/>
            <w:webHidden/>
          </w:rPr>
          <w:instrText xml:space="preserve"> PAGEREF _Toc431377254 \h </w:instrText>
        </w:r>
        <w:r w:rsidR="00E838A0">
          <w:rPr>
            <w:noProof/>
            <w:webHidden/>
          </w:rPr>
        </w:r>
        <w:r w:rsidR="00E838A0">
          <w:rPr>
            <w:noProof/>
            <w:webHidden/>
          </w:rPr>
          <w:fldChar w:fldCharType="separate"/>
        </w:r>
        <w:r w:rsidR="004B38AD">
          <w:rPr>
            <w:noProof/>
            <w:webHidden/>
          </w:rPr>
          <w:t>10</w:t>
        </w:r>
        <w:r w:rsidR="00E838A0">
          <w:rPr>
            <w:noProof/>
            <w:webHidden/>
          </w:rPr>
          <w:fldChar w:fldCharType="end"/>
        </w:r>
      </w:hyperlink>
    </w:p>
    <w:p w:rsidR="00E838A0" w:rsidRDefault="00E60AC7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1377255" w:history="1">
        <w:r w:rsidR="00E838A0" w:rsidRPr="00C949AA">
          <w:rPr>
            <w:rStyle w:val="Hypertextovodkaz"/>
            <w:noProof/>
          </w:rPr>
          <w:t>2.5.</w:t>
        </w:r>
        <w:r w:rsidR="00E838A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38A0" w:rsidRPr="00C949AA">
          <w:rPr>
            <w:rStyle w:val="Hypertextovodkaz"/>
            <w:noProof/>
          </w:rPr>
          <w:t>Struktura financování</w:t>
        </w:r>
        <w:r w:rsidR="00E838A0">
          <w:rPr>
            <w:noProof/>
            <w:webHidden/>
          </w:rPr>
          <w:tab/>
        </w:r>
        <w:r w:rsidR="00E838A0">
          <w:rPr>
            <w:noProof/>
            <w:webHidden/>
          </w:rPr>
          <w:fldChar w:fldCharType="begin"/>
        </w:r>
        <w:r w:rsidR="00E838A0">
          <w:rPr>
            <w:noProof/>
            <w:webHidden/>
          </w:rPr>
          <w:instrText xml:space="preserve"> PAGEREF _Toc431377255 \h </w:instrText>
        </w:r>
        <w:r w:rsidR="00E838A0">
          <w:rPr>
            <w:noProof/>
            <w:webHidden/>
          </w:rPr>
        </w:r>
        <w:r w:rsidR="00E838A0">
          <w:rPr>
            <w:noProof/>
            <w:webHidden/>
          </w:rPr>
          <w:fldChar w:fldCharType="separate"/>
        </w:r>
        <w:r w:rsidR="004B38AD">
          <w:rPr>
            <w:noProof/>
            <w:webHidden/>
          </w:rPr>
          <w:t>10</w:t>
        </w:r>
        <w:r w:rsidR="00E838A0">
          <w:rPr>
            <w:noProof/>
            <w:webHidden/>
          </w:rPr>
          <w:fldChar w:fldCharType="end"/>
        </w:r>
      </w:hyperlink>
    </w:p>
    <w:p w:rsidR="00E838A0" w:rsidRDefault="00E60AC7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1377256" w:history="1">
        <w:r w:rsidR="00E838A0" w:rsidRPr="00C949AA">
          <w:rPr>
            <w:rStyle w:val="Hypertextovodkaz"/>
            <w:noProof/>
          </w:rPr>
          <w:t>2.6.</w:t>
        </w:r>
        <w:r w:rsidR="00E838A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38A0" w:rsidRPr="00C949AA">
          <w:rPr>
            <w:rStyle w:val="Hypertextovodkaz"/>
            <w:noProof/>
          </w:rPr>
          <w:t>Povinné přílohy žádosti o podporu</w:t>
        </w:r>
        <w:r w:rsidR="00E838A0">
          <w:rPr>
            <w:noProof/>
            <w:webHidden/>
          </w:rPr>
          <w:tab/>
        </w:r>
        <w:r w:rsidR="00E838A0">
          <w:rPr>
            <w:noProof/>
            <w:webHidden/>
          </w:rPr>
          <w:fldChar w:fldCharType="begin"/>
        </w:r>
        <w:r w:rsidR="00E838A0">
          <w:rPr>
            <w:noProof/>
            <w:webHidden/>
          </w:rPr>
          <w:instrText xml:space="preserve"> PAGEREF _Toc431377256 \h </w:instrText>
        </w:r>
        <w:r w:rsidR="00E838A0">
          <w:rPr>
            <w:noProof/>
            <w:webHidden/>
          </w:rPr>
        </w:r>
        <w:r w:rsidR="00E838A0">
          <w:rPr>
            <w:noProof/>
            <w:webHidden/>
          </w:rPr>
          <w:fldChar w:fldCharType="separate"/>
        </w:r>
        <w:r w:rsidR="004B38AD">
          <w:rPr>
            <w:noProof/>
            <w:webHidden/>
          </w:rPr>
          <w:t>10</w:t>
        </w:r>
        <w:r w:rsidR="00E838A0">
          <w:rPr>
            <w:noProof/>
            <w:webHidden/>
          </w:rPr>
          <w:fldChar w:fldCharType="end"/>
        </w:r>
      </w:hyperlink>
    </w:p>
    <w:p w:rsidR="00E838A0" w:rsidRDefault="00E60AC7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1377257" w:history="1">
        <w:r w:rsidR="00E838A0" w:rsidRPr="00C949AA">
          <w:rPr>
            <w:rStyle w:val="Hypertextovodkaz"/>
            <w:noProof/>
          </w:rPr>
          <w:t>2.7.</w:t>
        </w:r>
        <w:r w:rsidR="00E838A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38A0" w:rsidRPr="00C949AA">
          <w:rPr>
            <w:rStyle w:val="Hypertextovodkaz"/>
            <w:noProof/>
          </w:rPr>
          <w:t>Způsobilé výdaje</w:t>
        </w:r>
        <w:r w:rsidR="00E838A0">
          <w:rPr>
            <w:noProof/>
            <w:webHidden/>
          </w:rPr>
          <w:tab/>
        </w:r>
        <w:r w:rsidR="00E838A0">
          <w:rPr>
            <w:noProof/>
            <w:webHidden/>
          </w:rPr>
          <w:fldChar w:fldCharType="begin"/>
        </w:r>
        <w:r w:rsidR="00E838A0">
          <w:rPr>
            <w:noProof/>
            <w:webHidden/>
          </w:rPr>
          <w:instrText xml:space="preserve"> PAGEREF _Toc431377257 \h </w:instrText>
        </w:r>
        <w:r w:rsidR="00E838A0">
          <w:rPr>
            <w:noProof/>
            <w:webHidden/>
          </w:rPr>
        </w:r>
        <w:r w:rsidR="00E838A0">
          <w:rPr>
            <w:noProof/>
            <w:webHidden/>
          </w:rPr>
          <w:fldChar w:fldCharType="separate"/>
        </w:r>
        <w:r w:rsidR="004B38AD">
          <w:rPr>
            <w:noProof/>
            <w:webHidden/>
          </w:rPr>
          <w:t>14</w:t>
        </w:r>
        <w:r w:rsidR="00E838A0">
          <w:rPr>
            <w:noProof/>
            <w:webHidden/>
          </w:rPr>
          <w:fldChar w:fldCharType="end"/>
        </w:r>
      </w:hyperlink>
    </w:p>
    <w:p w:rsidR="00E838A0" w:rsidRDefault="00E60AC7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1377258" w:history="1">
        <w:r w:rsidR="00E838A0" w:rsidRPr="00C949AA">
          <w:rPr>
            <w:rStyle w:val="Hypertextovodkaz"/>
            <w:noProof/>
          </w:rPr>
          <w:t>2.8.</w:t>
        </w:r>
        <w:r w:rsidR="00E838A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38A0" w:rsidRPr="00C949AA">
          <w:rPr>
            <w:rStyle w:val="Hypertextovodkaz"/>
            <w:noProof/>
          </w:rPr>
          <w:t>Indikátory</w:t>
        </w:r>
        <w:r w:rsidR="00E838A0">
          <w:rPr>
            <w:noProof/>
            <w:webHidden/>
          </w:rPr>
          <w:tab/>
        </w:r>
        <w:r w:rsidR="00E838A0">
          <w:rPr>
            <w:noProof/>
            <w:webHidden/>
          </w:rPr>
          <w:fldChar w:fldCharType="begin"/>
        </w:r>
        <w:r w:rsidR="00E838A0">
          <w:rPr>
            <w:noProof/>
            <w:webHidden/>
          </w:rPr>
          <w:instrText xml:space="preserve"> PAGEREF _Toc431377258 \h </w:instrText>
        </w:r>
        <w:r w:rsidR="00E838A0">
          <w:rPr>
            <w:noProof/>
            <w:webHidden/>
          </w:rPr>
        </w:r>
        <w:r w:rsidR="00E838A0">
          <w:rPr>
            <w:noProof/>
            <w:webHidden/>
          </w:rPr>
          <w:fldChar w:fldCharType="separate"/>
        </w:r>
        <w:r w:rsidR="004B38AD">
          <w:rPr>
            <w:noProof/>
            <w:webHidden/>
          </w:rPr>
          <w:t>18</w:t>
        </w:r>
        <w:r w:rsidR="00E838A0">
          <w:rPr>
            <w:noProof/>
            <w:webHidden/>
          </w:rPr>
          <w:fldChar w:fldCharType="end"/>
        </w:r>
      </w:hyperlink>
    </w:p>
    <w:p w:rsidR="00E838A0" w:rsidRDefault="00E60AC7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1377259" w:history="1">
        <w:r w:rsidR="00E838A0" w:rsidRPr="00C949AA">
          <w:rPr>
            <w:rStyle w:val="Hypertextovodkaz"/>
            <w:noProof/>
          </w:rPr>
          <w:t>2.9.</w:t>
        </w:r>
        <w:r w:rsidR="00E838A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38A0" w:rsidRPr="00C949AA">
          <w:rPr>
            <w:rStyle w:val="Hypertextovodkaz"/>
            <w:noProof/>
          </w:rPr>
          <w:t>Místo realizace projektů</w:t>
        </w:r>
        <w:r w:rsidR="00E838A0">
          <w:rPr>
            <w:noProof/>
            <w:webHidden/>
          </w:rPr>
          <w:tab/>
        </w:r>
        <w:r w:rsidR="00E838A0">
          <w:rPr>
            <w:noProof/>
            <w:webHidden/>
          </w:rPr>
          <w:fldChar w:fldCharType="begin"/>
        </w:r>
        <w:r w:rsidR="00E838A0">
          <w:rPr>
            <w:noProof/>
            <w:webHidden/>
          </w:rPr>
          <w:instrText xml:space="preserve"> PAGEREF _Toc431377259 \h </w:instrText>
        </w:r>
        <w:r w:rsidR="00E838A0">
          <w:rPr>
            <w:noProof/>
            <w:webHidden/>
          </w:rPr>
        </w:r>
        <w:r w:rsidR="00E838A0">
          <w:rPr>
            <w:noProof/>
            <w:webHidden/>
          </w:rPr>
          <w:fldChar w:fldCharType="separate"/>
        </w:r>
        <w:r w:rsidR="004B38AD">
          <w:rPr>
            <w:noProof/>
            <w:webHidden/>
          </w:rPr>
          <w:t>18</w:t>
        </w:r>
        <w:r w:rsidR="00E838A0">
          <w:rPr>
            <w:noProof/>
            <w:webHidden/>
          </w:rPr>
          <w:fldChar w:fldCharType="end"/>
        </w:r>
      </w:hyperlink>
    </w:p>
    <w:p w:rsidR="00E838A0" w:rsidRDefault="00E60AC7">
      <w:pPr>
        <w:pStyle w:val="Obsah1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1377260" w:history="1">
        <w:r w:rsidR="00E838A0" w:rsidRPr="00C949AA">
          <w:rPr>
            <w:rStyle w:val="Hypertextovodkaz"/>
            <w:noProof/>
          </w:rPr>
          <w:t>2.10.</w:t>
        </w:r>
        <w:r w:rsidR="00E838A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38A0" w:rsidRPr="00C949AA">
          <w:rPr>
            <w:rStyle w:val="Hypertextovodkaz"/>
            <w:noProof/>
          </w:rPr>
          <w:t>Projekty generující příjmy</w:t>
        </w:r>
        <w:r w:rsidR="00E838A0">
          <w:rPr>
            <w:noProof/>
            <w:webHidden/>
          </w:rPr>
          <w:tab/>
        </w:r>
        <w:r w:rsidR="00E838A0">
          <w:rPr>
            <w:noProof/>
            <w:webHidden/>
          </w:rPr>
          <w:fldChar w:fldCharType="begin"/>
        </w:r>
        <w:r w:rsidR="00E838A0">
          <w:rPr>
            <w:noProof/>
            <w:webHidden/>
          </w:rPr>
          <w:instrText xml:space="preserve"> PAGEREF _Toc431377260 \h </w:instrText>
        </w:r>
        <w:r w:rsidR="00E838A0">
          <w:rPr>
            <w:noProof/>
            <w:webHidden/>
          </w:rPr>
        </w:r>
        <w:r w:rsidR="00E838A0">
          <w:rPr>
            <w:noProof/>
            <w:webHidden/>
          </w:rPr>
          <w:fldChar w:fldCharType="separate"/>
        </w:r>
        <w:r w:rsidR="004B38AD">
          <w:rPr>
            <w:noProof/>
            <w:webHidden/>
          </w:rPr>
          <w:t>19</w:t>
        </w:r>
        <w:r w:rsidR="00E838A0">
          <w:rPr>
            <w:noProof/>
            <w:webHidden/>
          </w:rPr>
          <w:fldChar w:fldCharType="end"/>
        </w:r>
      </w:hyperlink>
    </w:p>
    <w:p w:rsidR="00E838A0" w:rsidRDefault="00E60AC7">
      <w:pPr>
        <w:pStyle w:val="Obsah1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1377261" w:history="1">
        <w:r w:rsidR="00E838A0" w:rsidRPr="00C949AA">
          <w:rPr>
            <w:rStyle w:val="Hypertextovodkaz"/>
            <w:noProof/>
          </w:rPr>
          <w:t>2.11.</w:t>
        </w:r>
        <w:r w:rsidR="00E838A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38A0" w:rsidRPr="00C949AA">
          <w:rPr>
            <w:rStyle w:val="Hypertextovodkaz"/>
            <w:noProof/>
          </w:rPr>
          <w:t>Přenesená daňová povinnost</w:t>
        </w:r>
        <w:r w:rsidR="00E838A0">
          <w:rPr>
            <w:noProof/>
            <w:webHidden/>
          </w:rPr>
          <w:tab/>
        </w:r>
        <w:r w:rsidR="00E838A0">
          <w:rPr>
            <w:noProof/>
            <w:webHidden/>
          </w:rPr>
          <w:fldChar w:fldCharType="begin"/>
        </w:r>
        <w:r w:rsidR="00E838A0">
          <w:rPr>
            <w:noProof/>
            <w:webHidden/>
          </w:rPr>
          <w:instrText xml:space="preserve"> PAGEREF _Toc431377261 \h </w:instrText>
        </w:r>
        <w:r w:rsidR="00E838A0">
          <w:rPr>
            <w:noProof/>
            <w:webHidden/>
          </w:rPr>
        </w:r>
        <w:r w:rsidR="00E838A0">
          <w:rPr>
            <w:noProof/>
            <w:webHidden/>
          </w:rPr>
          <w:fldChar w:fldCharType="separate"/>
        </w:r>
        <w:r w:rsidR="004B38AD">
          <w:rPr>
            <w:noProof/>
            <w:webHidden/>
          </w:rPr>
          <w:t>19</w:t>
        </w:r>
        <w:r w:rsidR="00E838A0">
          <w:rPr>
            <w:noProof/>
            <w:webHidden/>
          </w:rPr>
          <w:fldChar w:fldCharType="end"/>
        </w:r>
      </w:hyperlink>
    </w:p>
    <w:p w:rsidR="00E838A0" w:rsidRDefault="00E60AC7">
      <w:pPr>
        <w:pStyle w:val="Obsah1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1377262" w:history="1">
        <w:r w:rsidR="00E838A0" w:rsidRPr="00C949AA">
          <w:rPr>
            <w:rStyle w:val="Hypertextovodkaz"/>
            <w:noProof/>
          </w:rPr>
          <w:t>2.12.</w:t>
        </w:r>
        <w:r w:rsidR="00E838A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38A0" w:rsidRPr="00C949AA">
          <w:rPr>
            <w:rStyle w:val="Hypertextovodkaz"/>
            <w:noProof/>
          </w:rPr>
          <w:t>Dodatečné stavební práce</w:t>
        </w:r>
        <w:r w:rsidR="00E838A0">
          <w:rPr>
            <w:noProof/>
            <w:webHidden/>
          </w:rPr>
          <w:tab/>
        </w:r>
        <w:r w:rsidR="00E838A0">
          <w:rPr>
            <w:noProof/>
            <w:webHidden/>
          </w:rPr>
          <w:fldChar w:fldCharType="begin"/>
        </w:r>
        <w:r w:rsidR="00E838A0">
          <w:rPr>
            <w:noProof/>
            <w:webHidden/>
          </w:rPr>
          <w:instrText xml:space="preserve"> PAGEREF _Toc431377262 \h </w:instrText>
        </w:r>
        <w:r w:rsidR="00E838A0">
          <w:rPr>
            <w:noProof/>
            <w:webHidden/>
          </w:rPr>
        </w:r>
        <w:r w:rsidR="00E838A0">
          <w:rPr>
            <w:noProof/>
            <w:webHidden/>
          </w:rPr>
          <w:fldChar w:fldCharType="separate"/>
        </w:r>
        <w:r w:rsidR="004B38AD">
          <w:rPr>
            <w:noProof/>
            <w:webHidden/>
          </w:rPr>
          <w:t>19</w:t>
        </w:r>
        <w:r w:rsidR="00E838A0">
          <w:rPr>
            <w:noProof/>
            <w:webHidden/>
          </w:rPr>
          <w:fldChar w:fldCharType="end"/>
        </w:r>
      </w:hyperlink>
    </w:p>
    <w:p w:rsidR="00E838A0" w:rsidRDefault="00E60AC7">
      <w:pPr>
        <w:pStyle w:val="Obsah1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1377263" w:history="1">
        <w:r w:rsidR="00E838A0" w:rsidRPr="00C949AA">
          <w:rPr>
            <w:rStyle w:val="Hypertextovodkaz"/>
            <w:noProof/>
          </w:rPr>
          <w:t>2.13.</w:t>
        </w:r>
        <w:r w:rsidR="00E838A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38A0" w:rsidRPr="00C949AA">
          <w:rPr>
            <w:rStyle w:val="Hypertextovodkaz"/>
            <w:noProof/>
          </w:rPr>
          <w:t>Veřejná podpora</w:t>
        </w:r>
        <w:r w:rsidR="00E838A0">
          <w:rPr>
            <w:noProof/>
            <w:webHidden/>
          </w:rPr>
          <w:tab/>
        </w:r>
        <w:r w:rsidR="00E838A0">
          <w:rPr>
            <w:noProof/>
            <w:webHidden/>
          </w:rPr>
          <w:fldChar w:fldCharType="begin"/>
        </w:r>
        <w:r w:rsidR="00E838A0">
          <w:rPr>
            <w:noProof/>
            <w:webHidden/>
          </w:rPr>
          <w:instrText xml:space="preserve"> PAGEREF _Toc431377263 \h </w:instrText>
        </w:r>
        <w:r w:rsidR="00E838A0">
          <w:rPr>
            <w:noProof/>
            <w:webHidden/>
          </w:rPr>
        </w:r>
        <w:r w:rsidR="00E838A0">
          <w:rPr>
            <w:noProof/>
            <w:webHidden/>
          </w:rPr>
          <w:fldChar w:fldCharType="separate"/>
        </w:r>
        <w:r w:rsidR="004B38AD">
          <w:rPr>
            <w:noProof/>
            <w:webHidden/>
          </w:rPr>
          <w:t>19</w:t>
        </w:r>
        <w:r w:rsidR="00E838A0">
          <w:rPr>
            <w:noProof/>
            <w:webHidden/>
          </w:rPr>
          <w:fldChar w:fldCharType="end"/>
        </w:r>
      </w:hyperlink>
    </w:p>
    <w:p w:rsidR="00E838A0" w:rsidRDefault="00E60AC7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1377264" w:history="1">
        <w:r w:rsidR="00E838A0" w:rsidRPr="00C949AA">
          <w:rPr>
            <w:rStyle w:val="Hypertextovodkaz"/>
            <w:noProof/>
          </w:rPr>
          <w:t xml:space="preserve">3. </w:t>
        </w:r>
        <w:r w:rsidR="00E838A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38A0" w:rsidRPr="00C949AA">
          <w:rPr>
            <w:rStyle w:val="Hypertextovodkaz"/>
            <w:noProof/>
          </w:rPr>
          <w:t>Kontaktní místo pro poskytování informací</w:t>
        </w:r>
        <w:r w:rsidR="00E838A0">
          <w:rPr>
            <w:noProof/>
            <w:webHidden/>
          </w:rPr>
          <w:tab/>
        </w:r>
        <w:r w:rsidR="00E838A0">
          <w:rPr>
            <w:noProof/>
            <w:webHidden/>
          </w:rPr>
          <w:fldChar w:fldCharType="begin"/>
        </w:r>
        <w:r w:rsidR="00E838A0">
          <w:rPr>
            <w:noProof/>
            <w:webHidden/>
          </w:rPr>
          <w:instrText xml:space="preserve"> PAGEREF _Toc431377264 \h </w:instrText>
        </w:r>
        <w:r w:rsidR="00E838A0">
          <w:rPr>
            <w:noProof/>
            <w:webHidden/>
          </w:rPr>
        </w:r>
        <w:r w:rsidR="00E838A0">
          <w:rPr>
            <w:noProof/>
            <w:webHidden/>
          </w:rPr>
          <w:fldChar w:fldCharType="separate"/>
        </w:r>
        <w:r w:rsidR="004B38AD">
          <w:rPr>
            <w:noProof/>
            <w:webHidden/>
          </w:rPr>
          <w:t>22</w:t>
        </w:r>
        <w:r w:rsidR="00E838A0">
          <w:rPr>
            <w:noProof/>
            <w:webHidden/>
          </w:rPr>
          <w:fldChar w:fldCharType="end"/>
        </w:r>
      </w:hyperlink>
    </w:p>
    <w:p w:rsidR="00E838A0" w:rsidRDefault="00E60AC7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1377265" w:history="1">
        <w:r w:rsidR="00E838A0" w:rsidRPr="00C949AA">
          <w:rPr>
            <w:rStyle w:val="Hypertextovodkaz"/>
            <w:noProof/>
          </w:rPr>
          <w:t>4.1.</w:t>
        </w:r>
        <w:r w:rsidR="00E838A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38A0" w:rsidRPr="00C949AA">
          <w:rPr>
            <w:rStyle w:val="Hypertextovodkaz"/>
            <w:noProof/>
          </w:rPr>
          <w:t>Hodnocení žádostí o podporu</w:t>
        </w:r>
        <w:r w:rsidR="00E838A0">
          <w:rPr>
            <w:noProof/>
            <w:webHidden/>
          </w:rPr>
          <w:tab/>
        </w:r>
        <w:r w:rsidR="00E838A0">
          <w:rPr>
            <w:noProof/>
            <w:webHidden/>
          </w:rPr>
          <w:fldChar w:fldCharType="begin"/>
        </w:r>
        <w:r w:rsidR="00E838A0">
          <w:rPr>
            <w:noProof/>
            <w:webHidden/>
          </w:rPr>
          <w:instrText xml:space="preserve"> PAGEREF _Toc431377265 \h </w:instrText>
        </w:r>
        <w:r w:rsidR="00E838A0">
          <w:rPr>
            <w:noProof/>
            <w:webHidden/>
          </w:rPr>
        </w:r>
        <w:r w:rsidR="00E838A0">
          <w:rPr>
            <w:noProof/>
            <w:webHidden/>
          </w:rPr>
          <w:fldChar w:fldCharType="separate"/>
        </w:r>
        <w:r w:rsidR="004B38AD">
          <w:rPr>
            <w:noProof/>
            <w:webHidden/>
          </w:rPr>
          <w:t>24</w:t>
        </w:r>
        <w:r w:rsidR="00E838A0">
          <w:rPr>
            <w:noProof/>
            <w:webHidden/>
          </w:rPr>
          <w:fldChar w:fldCharType="end"/>
        </w:r>
      </w:hyperlink>
    </w:p>
    <w:p w:rsidR="00E838A0" w:rsidRDefault="00E60AC7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1377271" w:history="1">
        <w:r w:rsidR="00E838A0" w:rsidRPr="00C949AA">
          <w:rPr>
            <w:rStyle w:val="Hypertextovodkaz"/>
            <w:noProof/>
          </w:rPr>
          <w:t>4.2.</w:t>
        </w:r>
        <w:r w:rsidR="00E838A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38A0" w:rsidRPr="00C949AA">
          <w:rPr>
            <w:rStyle w:val="Hypertextovodkaz"/>
            <w:noProof/>
          </w:rPr>
          <w:t>Výběr projektů</w:t>
        </w:r>
        <w:r w:rsidR="00E838A0">
          <w:rPr>
            <w:noProof/>
            <w:webHidden/>
          </w:rPr>
          <w:tab/>
        </w:r>
        <w:r w:rsidR="00E838A0">
          <w:rPr>
            <w:noProof/>
            <w:webHidden/>
          </w:rPr>
          <w:fldChar w:fldCharType="begin"/>
        </w:r>
        <w:r w:rsidR="00E838A0">
          <w:rPr>
            <w:noProof/>
            <w:webHidden/>
          </w:rPr>
          <w:instrText xml:space="preserve"> PAGEREF _Toc431377271 \h </w:instrText>
        </w:r>
        <w:r w:rsidR="00E838A0">
          <w:rPr>
            <w:noProof/>
            <w:webHidden/>
          </w:rPr>
        </w:r>
        <w:r w:rsidR="00E838A0">
          <w:rPr>
            <w:noProof/>
            <w:webHidden/>
          </w:rPr>
          <w:fldChar w:fldCharType="separate"/>
        </w:r>
        <w:r w:rsidR="004B38AD">
          <w:rPr>
            <w:noProof/>
            <w:webHidden/>
          </w:rPr>
          <w:t>28</w:t>
        </w:r>
        <w:r w:rsidR="00E838A0">
          <w:rPr>
            <w:noProof/>
            <w:webHidden/>
          </w:rPr>
          <w:fldChar w:fldCharType="end"/>
        </w:r>
      </w:hyperlink>
    </w:p>
    <w:p w:rsidR="00E838A0" w:rsidRDefault="00E60AC7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1377272" w:history="1">
        <w:r w:rsidR="00E838A0" w:rsidRPr="00C949AA">
          <w:rPr>
            <w:rStyle w:val="Hypertextovodkaz"/>
            <w:noProof/>
          </w:rPr>
          <w:t>5.</w:t>
        </w:r>
        <w:r w:rsidR="00E838A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38A0" w:rsidRPr="00C949AA">
          <w:rPr>
            <w:rStyle w:val="Hypertextovodkaz"/>
            <w:noProof/>
          </w:rPr>
          <w:t>Monitorování projektů</w:t>
        </w:r>
        <w:r w:rsidR="00E838A0">
          <w:rPr>
            <w:noProof/>
            <w:webHidden/>
          </w:rPr>
          <w:tab/>
        </w:r>
        <w:r w:rsidR="00E838A0">
          <w:rPr>
            <w:noProof/>
            <w:webHidden/>
          </w:rPr>
          <w:fldChar w:fldCharType="begin"/>
        </w:r>
        <w:r w:rsidR="00E838A0">
          <w:rPr>
            <w:noProof/>
            <w:webHidden/>
          </w:rPr>
          <w:instrText xml:space="preserve"> PAGEREF _Toc431377272 \h </w:instrText>
        </w:r>
        <w:r w:rsidR="00E838A0">
          <w:rPr>
            <w:noProof/>
            <w:webHidden/>
          </w:rPr>
        </w:r>
        <w:r w:rsidR="00E838A0">
          <w:rPr>
            <w:noProof/>
            <w:webHidden/>
          </w:rPr>
          <w:fldChar w:fldCharType="separate"/>
        </w:r>
        <w:r w:rsidR="004B38AD">
          <w:rPr>
            <w:noProof/>
            <w:webHidden/>
          </w:rPr>
          <w:t>29</w:t>
        </w:r>
        <w:r w:rsidR="00E838A0">
          <w:rPr>
            <w:noProof/>
            <w:webHidden/>
          </w:rPr>
          <w:fldChar w:fldCharType="end"/>
        </w:r>
      </w:hyperlink>
    </w:p>
    <w:p w:rsidR="00E838A0" w:rsidRDefault="00E60AC7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1377273" w:history="1">
        <w:r w:rsidR="00E838A0" w:rsidRPr="00C949AA">
          <w:rPr>
            <w:rStyle w:val="Hypertextovodkaz"/>
            <w:noProof/>
          </w:rPr>
          <w:t>6.</w:t>
        </w:r>
        <w:r w:rsidR="00E838A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38A0" w:rsidRPr="00C949AA">
          <w:rPr>
            <w:rStyle w:val="Hypertextovodkaz"/>
            <w:noProof/>
          </w:rPr>
          <w:t>Financování</w:t>
        </w:r>
        <w:r w:rsidR="00E838A0">
          <w:rPr>
            <w:noProof/>
            <w:webHidden/>
          </w:rPr>
          <w:tab/>
        </w:r>
        <w:r w:rsidR="00E838A0">
          <w:rPr>
            <w:noProof/>
            <w:webHidden/>
          </w:rPr>
          <w:fldChar w:fldCharType="begin"/>
        </w:r>
        <w:r w:rsidR="00E838A0">
          <w:rPr>
            <w:noProof/>
            <w:webHidden/>
          </w:rPr>
          <w:instrText xml:space="preserve"> PAGEREF _Toc431377273 \h </w:instrText>
        </w:r>
        <w:r w:rsidR="00E838A0">
          <w:rPr>
            <w:noProof/>
            <w:webHidden/>
          </w:rPr>
        </w:r>
        <w:r w:rsidR="00E838A0">
          <w:rPr>
            <w:noProof/>
            <w:webHidden/>
          </w:rPr>
          <w:fldChar w:fldCharType="separate"/>
        </w:r>
        <w:r w:rsidR="004B38AD">
          <w:rPr>
            <w:noProof/>
            <w:webHidden/>
          </w:rPr>
          <w:t>30</w:t>
        </w:r>
        <w:r w:rsidR="00E838A0">
          <w:rPr>
            <w:noProof/>
            <w:webHidden/>
          </w:rPr>
          <w:fldChar w:fldCharType="end"/>
        </w:r>
      </w:hyperlink>
    </w:p>
    <w:p w:rsidR="00E838A0" w:rsidRDefault="00E60AC7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1377276" w:history="1">
        <w:r w:rsidR="00E838A0" w:rsidRPr="00C949AA">
          <w:rPr>
            <w:rStyle w:val="Hypertextovodkaz"/>
            <w:noProof/>
          </w:rPr>
          <w:t>6.1.</w:t>
        </w:r>
        <w:r w:rsidR="00E838A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38A0" w:rsidRPr="00C949AA">
          <w:rPr>
            <w:rStyle w:val="Hypertextovodkaz"/>
            <w:noProof/>
          </w:rPr>
          <w:t>Zjednodušená žádost o platbu</w:t>
        </w:r>
        <w:r w:rsidR="00E838A0">
          <w:rPr>
            <w:noProof/>
            <w:webHidden/>
          </w:rPr>
          <w:tab/>
        </w:r>
        <w:r w:rsidR="00E838A0">
          <w:rPr>
            <w:noProof/>
            <w:webHidden/>
          </w:rPr>
          <w:fldChar w:fldCharType="begin"/>
        </w:r>
        <w:r w:rsidR="00E838A0">
          <w:rPr>
            <w:noProof/>
            <w:webHidden/>
          </w:rPr>
          <w:instrText xml:space="preserve"> PAGEREF _Toc431377276 \h </w:instrText>
        </w:r>
        <w:r w:rsidR="00E838A0">
          <w:rPr>
            <w:noProof/>
            <w:webHidden/>
          </w:rPr>
        </w:r>
        <w:r w:rsidR="00E838A0">
          <w:rPr>
            <w:noProof/>
            <w:webHidden/>
          </w:rPr>
          <w:fldChar w:fldCharType="separate"/>
        </w:r>
        <w:r w:rsidR="004B38AD">
          <w:rPr>
            <w:noProof/>
            <w:webHidden/>
          </w:rPr>
          <w:t>30</w:t>
        </w:r>
        <w:r w:rsidR="00E838A0">
          <w:rPr>
            <w:noProof/>
            <w:webHidden/>
          </w:rPr>
          <w:fldChar w:fldCharType="end"/>
        </w:r>
      </w:hyperlink>
    </w:p>
    <w:p w:rsidR="00E838A0" w:rsidRDefault="00E60AC7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1377277" w:history="1">
        <w:r w:rsidR="00E838A0" w:rsidRPr="00C949AA">
          <w:rPr>
            <w:rStyle w:val="Hypertextovodkaz"/>
            <w:noProof/>
          </w:rPr>
          <w:t>6.2.</w:t>
        </w:r>
        <w:r w:rsidR="00E838A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38A0" w:rsidRPr="00C949AA">
          <w:rPr>
            <w:rStyle w:val="Hypertextovodkaz"/>
            <w:noProof/>
          </w:rPr>
          <w:t>Účelové znaky</w:t>
        </w:r>
        <w:r w:rsidR="00E838A0">
          <w:rPr>
            <w:noProof/>
            <w:webHidden/>
          </w:rPr>
          <w:tab/>
        </w:r>
        <w:r w:rsidR="00E838A0">
          <w:rPr>
            <w:noProof/>
            <w:webHidden/>
          </w:rPr>
          <w:fldChar w:fldCharType="begin"/>
        </w:r>
        <w:r w:rsidR="00E838A0">
          <w:rPr>
            <w:noProof/>
            <w:webHidden/>
          </w:rPr>
          <w:instrText xml:space="preserve"> PAGEREF _Toc431377277 \h </w:instrText>
        </w:r>
        <w:r w:rsidR="00E838A0">
          <w:rPr>
            <w:noProof/>
            <w:webHidden/>
          </w:rPr>
        </w:r>
        <w:r w:rsidR="00E838A0">
          <w:rPr>
            <w:noProof/>
            <w:webHidden/>
          </w:rPr>
          <w:fldChar w:fldCharType="separate"/>
        </w:r>
        <w:r w:rsidR="004B38AD">
          <w:rPr>
            <w:noProof/>
            <w:webHidden/>
          </w:rPr>
          <w:t>30</w:t>
        </w:r>
        <w:r w:rsidR="00E838A0">
          <w:rPr>
            <w:noProof/>
            <w:webHidden/>
          </w:rPr>
          <w:fldChar w:fldCharType="end"/>
        </w:r>
      </w:hyperlink>
    </w:p>
    <w:p w:rsidR="00E838A0" w:rsidRDefault="00E60AC7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1377278" w:history="1">
        <w:r w:rsidR="00E838A0" w:rsidRPr="00C949AA">
          <w:rPr>
            <w:rStyle w:val="Hypertextovodkaz"/>
            <w:noProof/>
          </w:rPr>
          <w:t>7.</w:t>
        </w:r>
        <w:r w:rsidR="00E838A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38A0" w:rsidRPr="00C949AA">
          <w:rPr>
            <w:rStyle w:val="Hypertextovodkaz"/>
            <w:noProof/>
          </w:rPr>
          <w:t>Udržitelnost</w:t>
        </w:r>
        <w:r w:rsidR="00E838A0">
          <w:rPr>
            <w:noProof/>
            <w:webHidden/>
          </w:rPr>
          <w:tab/>
        </w:r>
        <w:r w:rsidR="00E838A0">
          <w:rPr>
            <w:noProof/>
            <w:webHidden/>
          </w:rPr>
          <w:fldChar w:fldCharType="begin"/>
        </w:r>
        <w:r w:rsidR="00E838A0">
          <w:rPr>
            <w:noProof/>
            <w:webHidden/>
          </w:rPr>
          <w:instrText xml:space="preserve"> PAGEREF _Toc431377278 \h </w:instrText>
        </w:r>
        <w:r w:rsidR="00E838A0">
          <w:rPr>
            <w:noProof/>
            <w:webHidden/>
          </w:rPr>
        </w:r>
        <w:r w:rsidR="00E838A0">
          <w:rPr>
            <w:noProof/>
            <w:webHidden/>
          </w:rPr>
          <w:fldChar w:fldCharType="separate"/>
        </w:r>
        <w:r w:rsidR="004B38AD">
          <w:rPr>
            <w:noProof/>
            <w:webHidden/>
          </w:rPr>
          <w:t>31</w:t>
        </w:r>
        <w:r w:rsidR="00E838A0">
          <w:rPr>
            <w:noProof/>
            <w:webHidden/>
          </w:rPr>
          <w:fldChar w:fldCharType="end"/>
        </w:r>
      </w:hyperlink>
    </w:p>
    <w:p w:rsidR="00E838A0" w:rsidRDefault="00E60AC7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1377279" w:history="1">
        <w:r w:rsidR="00E838A0" w:rsidRPr="00C949AA">
          <w:rPr>
            <w:rStyle w:val="Hypertextovodkaz"/>
            <w:noProof/>
          </w:rPr>
          <w:t>8.</w:t>
        </w:r>
        <w:r w:rsidR="00E838A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38A0" w:rsidRPr="00C949AA">
          <w:rPr>
            <w:rStyle w:val="Hypertextovodkaz"/>
            <w:noProof/>
          </w:rPr>
          <w:t>Právní rámec</w:t>
        </w:r>
        <w:r w:rsidR="00E838A0">
          <w:rPr>
            <w:noProof/>
            <w:webHidden/>
          </w:rPr>
          <w:tab/>
        </w:r>
        <w:r w:rsidR="00E838A0">
          <w:rPr>
            <w:noProof/>
            <w:webHidden/>
          </w:rPr>
          <w:fldChar w:fldCharType="begin"/>
        </w:r>
        <w:r w:rsidR="00E838A0">
          <w:rPr>
            <w:noProof/>
            <w:webHidden/>
          </w:rPr>
          <w:instrText xml:space="preserve"> PAGEREF _Toc431377279 \h </w:instrText>
        </w:r>
        <w:r w:rsidR="00E838A0">
          <w:rPr>
            <w:noProof/>
            <w:webHidden/>
          </w:rPr>
        </w:r>
        <w:r w:rsidR="00E838A0">
          <w:rPr>
            <w:noProof/>
            <w:webHidden/>
          </w:rPr>
          <w:fldChar w:fldCharType="separate"/>
        </w:r>
        <w:r w:rsidR="004B38AD">
          <w:rPr>
            <w:noProof/>
            <w:webHidden/>
          </w:rPr>
          <w:t>32</w:t>
        </w:r>
        <w:r w:rsidR="00E838A0">
          <w:rPr>
            <w:noProof/>
            <w:webHidden/>
          </w:rPr>
          <w:fldChar w:fldCharType="end"/>
        </w:r>
      </w:hyperlink>
    </w:p>
    <w:p w:rsidR="00E838A0" w:rsidRDefault="00E60AC7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1377280" w:history="1">
        <w:r w:rsidR="00E838A0" w:rsidRPr="00C949AA">
          <w:rPr>
            <w:rStyle w:val="Hypertextovodkaz"/>
            <w:noProof/>
          </w:rPr>
          <w:t>9.</w:t>
        </w:r>
        <w:r w:rsidR="00E838A0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38A0" w:rsidRPr="00C949AA">
          <w:rPr>
            <w:rStyle w:val="Hypertextovodkaz"/>
            <w:noProof/>
          </w:rPr>
          <w:t>Seznam příloh</w:t>
        </w:r>
        <w:r w:rsidR="00E838A0">
          <w:rPr>
            <w:noProof/>
            <w:webHidden/>
          </w:rPr>
          <w:tab/>
        </w:r>
        <w:r w:rsidR="00E838A0">
          <w:rPr>
            <w:noProof/>
            <w:webHidden/>
          </w:rPr>
          <w:fldChar w:fldCharType="begin"/>
        </w:r>
        <w:r w:rsidR="00E838A0">
          <w:rPr>
            <w:noProof/>
            <w:webHidden/>
          </w:rPr>
          <w:instrText xml:space="preserve"> PAGEREF _Toc431377280 \h </w:instrText>
        </w:r>
        <w:r w:rsidR="00E838A0">
          <w:rPr>
            <w:noProof/>
            <w:webHidden/>
          </w:rPr>
        </w:r>
        <w:r w:rsidR="00E838A0">
          <w:rPr>
            <w:noProof/>
            <w:webHidden/>
          </w:rPr>
          <w:fldChar w:fldCharType="separate"/>
        </w:r>
        <w:r w:rsidR="004B38AD">
          <w:rPr>
            <w:noProof/>
            <w:webHidden/>
          </w:rPr>
          <w:t>33</w:t>
        </w:r>
        <w:r w:rsidR="00E838A0">
          <w:rPr>
            <w:noProof/>
            <w:webHidden/>
          </w:rPr>
          <w:fldChar w:fldCharType="end"/>
        </w:r>
      </w:hyperlink>
    </w:p>
    <w:p w:rsidR="00D02F46" w:rsidRDefault="0095024C" w:rsidP="00EA3680">
      <w:r>
        <w:fldChar w:fldCharType="end"/>
      </w:r>
    </w:p>
    <w:p w:rsidR="000616B8" w:rsidRDefault="000616B8" w:rsidP="00EA3680"/>
    <w:p w:rsidR="00A11434" w:rsidRDefault="00A11434" w:rsidP="00EA3680">
      <w:pPr>
        <w:rPr>
          <w:rFonts w:eastAsiaTheme="majorEastAsia" w:cstheme="majorBidi"/>
          <w:color w:val="000000" w:themeColor="text1"/>
          <w:sz w:val="36"/>
          <w:szCs w:val="28"/>
        </w:rPr>
      </w:pPr>
      <w:r>
        <w:br w:type="page"/>
      </w:r>
    </w:p>
    <w:p w:rsidR="00F64B9F" w:rsidRPr="00574198" w:rsidRDefault="005D35E5" w:rsidP="00574198">
      <w:pPr>
        <w:rPr>
          <w:b/>
          <w:sz w:val="40"/>
        </w:rPr>
      </w:pPr>
      <w:r w:rsidRPr="00574198">
        <w:rPr>
          <w:b/>
          <w:sz w:val="40"/>
        </w:rPr>
        <w:lastRenderedPageBreak/>
        <w:t>Přehled změn</w:t>
      </w:r>
    </w:p>
    <w:p w:rsidR="0088542D" w:rsidRPr="005D35E5" w:rsidRDefault="0088542D" w:rsidP="0088542D"/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896"/>
        <w:gridCol w:w="1076"/>
        <w:gridCol w:w="2531"/>
        <w:gridCol w:w="2126"/>
        <w:gridCol w:w="1276"/>
        <w:gridCol w:w="1275"/>
      </w:tblGrid>
      <w:tr w:rsidR="000616B8" w:rsidRPr="00A96F2E" w:rsidTr="000616B8">
        <w:trPr>
          <w:trHeight w:val="644"/>
        </w:trPr>
        <w:tc>
          <w:tcPr>
            <w:tcW w:w="896" w:type="dxa"/>
          </w:tcPr>
          <w:p w:rsidR="005D35E5" w:rsidRPr="000315F5" w:rsidRDefault="005D35E5" w:rsidP="00EA3680">
            <w:pPr>
              <w:rPr>
                <w:lang w:val="cs-CZ"/>
              </w:rPr>
            </w:pPr>
            <w:r w:rsidRPr="000315F5">
              <w:rPr>
                <w:lang w:val="cs-CZ"/>
              </w:rPr>
              <w:t>Revize č.</w:t>
            </w:r>
          </w:p>
        </w:tc>
        <w:tc>
          <w:tcPr>
            <w:tcW w:w="1076" w:type="dxa"/>
          </w:tcPr>
          <w:p w:rsidR="005D35E5" w:rsidRPr="00A96F2E" w:rsidRDefault="005D35E5" w:rsidP="00EA3680">
            <w:pPr>
              <w:rPr>
                <w:lang w:val="cs-CZ"/>
              </w:rPr>
            </w:pPr>
            <w:proofErr w:type="spellStart"/>
            <w:r w:rsidRPr="00A96F2E">
              <w:t>Kapitola</w:t>
            </w:r>
            <w:proofErr w:type="spellEnd"/>
          </w:p>
        </w:tc>
        <w:tc>
          <w:tcPr>
            <w:tcW w:w="2531" w:type="dxa"/>
          </w:tcPr>
          <w:p w:rsidR="005D35E5" w:rsidRPr="00A96F2E" w:rsidRDefault="005D35E5" w:rsidP="00EA3680">
            <w:pPr>
              <w:rPr>
                <w:lang w:val="cs-CZ"/>
              </w:rPr>
            </w:pPr>
            <w:proofErr w:type="spellStart"/>
            <w:r w:rsidRPr="00A96F2E">
              <w:t>Předmět</w:t>
            </w:r>
            <w:proofErr w:type="spellEnd"/>
            <w:r w:rsidRPr="00A96F2E">
              <w:t xml:space="preserve"> </w:t>
            </w:r>
            <w:proofErr w:type="spellStart"/>
            <w:r w:rsidRPr="00A96F2E">
              <w:t>revize</w:t>
            </w:r>
            <w:proofErr w:type="spellEnd"/>
          </w:p>
        </w:tc>
        <w:tc>
          <w:tcPr>
            <w:tcW w:w="2126" w:type="dxa"/>
          </w:tcPr>
          <w:p w:rsidR="005D35E5" w:rsidRPr="00A96F2E" w:rsidRDefault="005D35E5" w:rsidP="00EA3680">
            <w:pPr>
              <w:rPr>
                <w:lang w:val="cs-CZ"/>
              </w:rPr>
            </w:pPr>
            <w:proofErr w:type="spellStart"/>
            <w:r w:rsidRPr="00A96F2E">
              <w:t>Zdůvodnění</w:t>
            </w:r>
            <w:proofErr w:type="spellEnd"/>
            <w:r w:rsidRPr="00A96F2E">
              <w:t xml:space="preserve"> </w:t>
            </w:r>
            <w:proofErr w:type="spellStart"/>
            <w:r w:rsidRPr="00A96F2E">
              <w:t>revize</w:t>
            </w:r>
            <w:proofErr w:type="spellEnd"/>
          </w:p>
        </w:tc>
        <w:tc>
          <w:tcPr>
            <w:tcW w:w="1276" w:type="dxa"/>
          </w:tcPr>
          <w:p w:rsidR="005D35E5" w:rsidRPr="00A96F2E" w:rsidRDefault="005D35E5" w:rsidP="00EA3680">
            <w:pPr>
              <w:rPr>
                <w:lang w:val="cs-CZ"/>
              </w:rPr>
            </w:pPr>
            <w:proofErr w:type="spellStart"/>
            <w:r w:rsidRPr="00A96F2E">
              <w:t>Za</w:t>
            </w:r>
            <w:proofErr w:type="spellEnd"/>
            <w:r w:rsidRPr="00A96F2E">
              <w:t xml:space="preserve"> </w:t>
            </w:r>
            <w:proofErr w:type="spellStart"/>
            <w:r w:rsidRPr="00A96F2E">
              <w:t>správnost</w:t>
            </w:r>
            <w:proofErr w:type="spellEnd"/>
          </w:p>
        </w:tc>
        <w:tc>
          <w:tcPr>
            <w:tcW w:w="1275" w:type="dxa"/>
          </w:tcPr>
          <w:p w:rsidR="005D35E5" w:rsidRPr="00A96F2E" w:rsidRDefault="005D35E5" w:rsidP="00EA3680">
            <w:pPr>
              <w:rPr>
                <w:lang w:val="cs-CZ"/>
              </w:rPr>
            </w:pPr>
            <w:r w:rsidRPr="00A96F2E">
              <w:t xml:space="preserve">Datum </w:t>
            </w:r>
            <w:proofErr w:type="spellStart"/>
            <w:r w:rsidRPr="00A96F2E">
              <w:t>platnosti</w:t>
            </w:r>
            <w:proofErr w:type="spellEnd"/>
            <w:r w:rsidRPr="00A96F2E">
              <w:t xml:space="preserve"> </w:t>
            </w:r>
            <w:proofErr w:type="spellStart"/>
            <w:r w:rsidRPr="00A96F2E">
              <w:t>revize</w:t>
            </w:r>
            <w:proofErr w:type="spellEnd"/>
          </w:p>
        </w:tc>
      </w:tr>
      <w:tr w:rsidR="000616B8" w:rsidRPr="00A96F2E" w:rsidTr="000616B8">
        <w:tc>
          <w:tcPr>
            <w:tcW w:w="896" w:type="dxa"/>
          </w:tcPr>
          <w:p w:rsidR="005D35E5" w:rsidRPr="00A96F2E" w:rsidRDefault="003A4859" w:rsidP="003A4859">
            <w:pPr>
              <w:jc w:val="left"/>
              <w:rPr>
                <w:lang w:val="cs-CZ"/>
              </w:rPr>
            </w:pPr>
            <w:r w:rsidRPr="00A96F2E">
              <w:t>1.1</w:t>
            </w:r>
          </w:p>
        </w:tc>
        <w:tc>
          <w:tcPr>
            <w:tcW w:w="1076" w:type="dxa"/>
          </w:tcPr>
          <w:p w:rsidR="005D35E5" w:rsidRPr="00A96F2E" w:rsidRDefault="003A4859" w:rsidP="003A4859">
            <w:pPr>
              <w:jc w:val="left"/>
              <w:rPr>
                <w:lang w:val="cs-CZ"/>
              </w:rPr>
            </w:pPr>
            <w:r w:rsidRPr="00A96F2E">
              <w:t>2.6</w:t>
            </w:r>
          </w:p>
          <w:p w:rsidR="003A4859" w:rsidRPr="000315F5" w:rsidRDefault="003A4859" w:rsidP="003A4859">
            <w:pPr>
              <w:jc w:val="left"/>
              <w:rPr>
                <w:lang w:val="cs-CZ"/>
              </w:rPr>
            </w:pPr>
            <w:r w:rsidRPr="00A96F2E">
              <w:t>2.13</w:t>
            </w:r>
          </w:p>
        </w:tc>
        <w:tc>
          <w:tcPr>
            <w:tcW w:w="2531" w:type="dxa"/>
          </w:tcPr>
          <w:p w:rsidR="005D35E5" w:rsidRPr="00A96F2E" w:rsidRDefault="000A3384" w:rsidP="003A4859">
            <w:pPr>
              <w:jc w:val="left"/>
              <w:rPr>
                <w:lang w:val="cs-CZ"/>
              </w:rPr>
            </w:pPr>
            <w:proofErr w:type="spellStart"/>
            <w:r w:rsidRPr="00A96F2E">
              <w:rPr>
                <w:rFonts w:cs="Arial"/>
              </w:rPr>
              <w:t>Nová</w:t>
            </w:r>
            <w:proofErr w:type="spellEnd"/>
            <w:r w:rsidR="003A4859" w:rsidRPr="00A96F2E">
              <w:rPr>
                <w:rFonts w:cs="Arial"/>
              </w:rPr>
              <w:t xml:space="preserve"> </w:t>
            </w:r>
            <w:proofErr w:type="spellStart"/>
            <w:r w:rsidR="003A4859" w:rsidRPr="00A96F2E">
              <w:rPr>
                <w:rFonts w:cs="Arial"/>
              </w:rPr>
              <w:t>povinná</w:t>
            </w:r>
            <w:proofErr w:type="spellEnd"/>
            <w:r w:rsidR="003A4859" w:rsidRPr="00A96F2E">
              <w:rPr>
                <w:rFonts w:cs="Arial"/>
              </w:rPr>
              <w:t xml:space="preserve"> </w:t>
            </w:r>
            <w:proofErr w:type="spellStart"/>
            <w:r w:rsidR="003A4859" w:rsidRPr="00A96F2E">
              <w:rPr>
                <w:rFonts w:cs="Arial"/>
              </w:rPr>
              <w:t>příloha</w:t>
            </w:r>
            <w:proofErr w:type="spellEnd"/>
            <w:r w:rsidR="003A4859" w:rsidRPr="00A96F2E">
              <w:rPr>
                <w:rFonts w:cs="Arial"/>
              </w:rPr>
              <w:t xml:space="preserve"> </w:t>
            </w:r>
            <w:proofErr w:type="spellStart"/>
            <w:r w:rsidR="003A4859" w:rsidRPr="00A96F2E">
              <w:rPr>
                <w:rFonts w:cs="Arial"/>
              </w:rPr>
              <w:t>Pověřovací</w:t>
            </w:r>
            <w:proofErr w:type="spellEnd"/>
            <w:r w:rsidR="003A4859" w:rsidRPr="00A96F2E">
              <w:rPr>
                <w:rFonts w:cs="Arial"/>
              </w:rPr>
              <w:t xml:space="preserve"> </w:t>
            </w:r>
            <w:proofErr w:type="spellStart"/>
            <w:r w:rsidR="003A4859" w:rsidRPr="00A96F2E">
              <w:rPr>
                <w:rFonts w:cs="Arial"/>
              </w:rPr>
              <w:t>akt</w:t>
            </w:r>
            <w:proofErr w:type="spellEnd"/>
            <w:r w:rsidR="003A4859" w:rsidRPr="00A96F2E">
              <w:rPr>
                <w:rFonts w:cs="Arial"/>
              </w:rPr>
              <w:t xml:space="preserve">, </w:t>
            </w:r>
            <w:proofErr w:type="spellStart"/>
            <w:r w:rsidR="003A4859" w:rsidRPr="00A96F2E">
              <w:rPr>
                <w:rFonts w:cs="Arial"/>
              </w:rPr>
              <w:t>upřesnění</w:t>
            </w:r>
            <w:proofErr w:type="spellEnd"/>
            <w:r w:rsidR="003A4859" w:rsidRPr="00A96F2E">
              <w:rPr>
                <w:rFonts w:cs="Arial"/>
              </w:rPr>
              <w:t xml:space="preserve"> </w:t>
            </w:r>
            <w:proofErr w:type="spellStart"/>
            <w:r w:rsidR="003A4859" w:rsidRPr="00A96F2E">
              <w:rPr>
                <w:rFonts w:cs="Arial"/>
              </w:rPr>
              <w:t>pravidel</w:t>
            </w:r>
            <w:proofErr w:type="spellEnd"/>
            <w:r w:rsidR="003A4859" w:rsidRPr="00A96F2E">
              <w:rPr>
                <w:rFonts w:cs="Arial"/>
              </w:rPr>
              <w:t xml:space="preserve"> </w:t>
            </w:r>
            <w:proofErr w:type="spellStart"/>
            <w:r w:rsidR="003A4859" w:rsidRPr="00A96F2E">
              <w:rPr>
                <w:rFonts w:cs="Arial"/>
              </w:rPr>
              <w:t>veřejné</w:t>
            </w:r>
            <w:proofErr w:type="spellEnd"/>
            <w:r w:rsidR="003A4859" w:rsidRPr="00A96F2E">
              <w:rPr>
                <w:rFonts w:cs="Arial"/>
              </w:rPr>
              <w:t xml:space="preserve"> </w:t>
            </w:r>
            <w:proofErr w:type="spellStart"/>
            <w:r w:rsidR="003A4859" w:rsidRPr="00A96F2E">
              <w:rPr>
                <w:rFonts w:cs="Arial"/>
              </w:rPr>
              <w:t>podpory</w:t>
            </w:r>
            <w:proofErr w:type="spellEnd"/>
          </w:p>
        </w:tc>
        <w:tc>
          <w:tcPr>
            <w:tcW w:w="2126" w:type="dxa"/>
          </w:tcPr>
          <w:p w:rsidR="005D35E5" w:rsidRPr="00A96F2E" w:rsidRDefault="003A4859" w:rsidP="003A4859">
            <w:pPr>
              <w:jc w:val="left"/>
              <w:rPr>
                <w:lang w:val="cs-CZ"/>
              </w:rPr>
            </w:pPr>
            <w:proofErr w:type="spellStart"/>
            <w:r w:rsidRPr="00A96F2E">
              <w:rPr>
                <w:rFonts w:cs="Arial"/>
              </w:rPr>
              <w:t>Upřesnění</w:t>
            </w:r>
            <w:proofErr w:type="spellEnd"/>
            <w:r w:rsidRPr="00A96F2E">
              <w:rPr>
                <w:rFonts w:cs="Arial"/>
              </w:rPr>
              <w:t xml:space="preserve"> a </w:t>
            </w:r>
            <w:proofErr w:type="spellStart"/>
            <w:r w:rsidRPr="00A96F2E">
              <w:rPr>
                <w:rFonts w:cs="Arial"/>
              </w:rPr>
              <w:t>doplnění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pravidel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na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základě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jednání</w:t>
            </w:r>
            <w:proofErr w:type="spellEnd"/>
          </w:p>
        </w:tc>
        <w:tc>
          <w:tcPr>
            <w:tcW w:w="1276" w:type="dxa"/>
          </w:tcPr>
          <w:p w:rsidR="005D35E5" w:rsidRPr="00A96F2E" w:rsidRDefault="009C0656" w:rsidP="003A4859">
            <w:pPr>
              <w:jc w:val="left"/>
              <w:rPr>
                <w:lang w:val="cs-CZ"/>
              </w:rPr>
            </w:pPr>
            <w:r w:rsidRPr="00A96F2E">
              <w:t>Aneta Korčiánová</w:t>
            </w:r>
          </w:p>
        </w:tc>
        <w:tc>
          <w:tcPr>
            <w:tcW w:w="1275" w:type="dxa"/>
          </w:tcPr>
          <w:p w:rsidR="005D35E5" w:rsidRPr="00A96F2E" w:rsidRDefault="00D308EB" w:rsidP="003A4859">
            <w:pPr>
              <w:jc w:val="left"/>
              <w:rPr>
                <w:lang w:val="cs-CZ"/>
              </w:rPr>
            </w:pPr>
            <w:proofErr w:type="gramStart"/>
            <w:r>
              <w:rPr>
                <w:lang w:val="cs-CZ"/>
              </w:rPr>
              <w:t>30.10.2015</w:t>
            </w:r>
            <w:proofErr w:type="gramEnd"/>
          </w:p>
        </w:tc>
      </w:tr>
      <w:tr w:rsidR="00D308EB" w:rsidRPr="00A96F2E" w:rsidTr="000616B8">
        <w:tc>
          <w:tcPr>
            <w:tcW w:w="89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1.1</w:t>
            </w:r>
          </w:p>
          <w:p w:rsidR="00D308EB" w:rsidRPr="008807E3" w:rsidRDefault="00D308EB" w:rsidP="003A4859">
            <w:pPr>
              <w:jc w:val="left"/>
              <w:rPr>
                <w:lang w:val="cs-CZ"/>
              </w:rPr>
            </w:pPr>
          </w:p>
        </w:tc>
        <w:tc>
          <w:tcPr>
            <w:tcW w:w="107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2.3</w:t>
            </w:r>
          </w:p>
        </w:tc>
        <w:tc>
          <w:tcPr>
            <w:tcW w:w="2531" w:type="dxa"/>
          </w:tcPr>
          <w:p w:rsidR="00D308EB" w:rsidRPr="008807E3" w:rsidRDefault="00D308EB" w:rsidP="000A3384">
            <w:pPr>
              <w:jc w:val="left"/>
              <w:rPr>
                <w:rFonts w:cs="Arial"/>
                <w:lang w:val="cs-CZ"/>
              </w:rPr>
            </w:pPr>
            <w:proofErr w:type="spellStart"/>
            <w:r w:rsidRPr="00A96F2E">
              <w:rPr>
                <w:rFonts w:cs="Arial"/>
              </w:rPr>
              <w:t>Doplnění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podporované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aktivity</w:t>
            </w:r>
            <w:proofErr w:type="spellEnd"/>
            <w:r w:rsidRPr="00A96F2E">
              <w:rPr>
                <w:rFonts w:cs="Arial"/>
              </w:rPr>
              <w:t xml:space="preserve"> “</w:t>
            </w:r>
            <w:proofErr w:type="spellStart"/>
            <w:r w:rsidRPr="00A96F2E">
              <w:rPr>
                <w:rFonts w:cs="Arial"/>
              </w:rPr>
              <w:t>výstavba</w:t>
            </w:r>
            <w:proofErr w:type="spellEnd"/>
            <w:r w:rsidRPr="00A96F2E">
              <w:rPr>
                <w:rFonts w:cs="Arial"/>
              </w:rPr>
              <w:t>”</w:t>
            </w:r>
          </w:p>
        </w:tc>
        <w:tc>
          <w:tcPr>
            <w:tcW w:w="2126" w:type="dxa"/>
          </w:tcPr>
          <w:p w:rsidR="00D308EB" w:rsidRPr="008807E3" w:rsidRDefault="00D308EB" w:rsidP="001F14B1">
            <w:pPr>
              <w:jc w:val="left"/>
              <w:rPr>
                <w:rFonts w:cs="Arial"/>
                <w:lang w:val="cs-CZ"/>
              </w:rPr>
            </w:pPr>
            <w:proofErr w:type="spellStart"/>
            <w:r w:rsidRPr="00A96F2E">
              <w:rPr>
                <w:rFonts w:cs="Arial"/>
              </w:rPr>
              <w:t>Upřesnění</w:t>
            </w:r>
            <w:proofErr w:type="spellEnd"/>
            <w:r w:rsidRPr="00A96F2E">
              <w:rPr>
                <w:rFonts w:cs="Arial"/>
              </w:rPr>
              <w:t xml:space="preserve"> a </w:t>
            </w:r>
            <w:proofErr w:type="spellStart"/>
            <w:r w:rsidRPr="00A96F2E">
              <w:rPr>
                <w:rFonts w:cs="Arial"/>
              </w:rPr>
              <w:t>doplnění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pravidel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na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základě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dotazů</w:t>
            </w:r>
            <w:proofErr w:type="spellEnd"/>
          </w:p>
        </w:tc>
        <w:tc>
          <w:tcPr>
            <w:tcW w:w="127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Jakub Horáček</w:t>
            </w:r>
          </w:p>
        </w:tc>
        <w:tc>
          <w:tcPr>
            <w:tcW w:w="1275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proofErr w:type="gramStart"/>
            <w:r>
              <w:rPr>
                <w:lang w:val="cs-CZ"/>
              </w:rPr>
              <w:t>30.10.2015</w:t>
            </w:r>
            <w:proofErr w:type="gramEnd"/>
          </w:p>
        </w:tc>
      </w:tr>
      <w:tr w:rsidR="00D308EB" w:rsidRPr="00A96F2E" w:rsidTr="000616B8">
        <w:tc>
          <w:tcPr>
            <w:tcW w:w="89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1.1</w:t>
            </w:r>
          </w:p>
        </w:tc>
        <w:tc>
          <w:tcPr>
            <w:tcW w:w="107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2.7</w:t>
            </w:r>
          </w:p>
        </w:tc>
        <w:tc>
          <w:tcPr>
            <w:tcW w:w="2531" w:type="dxa"/>
          </w:tcPr>
          <w:p w:rsidR="00D308EB" w:rsidRPr="008807E3" w:rsidRDefault="00D308EB" w:rsidP="00401911">
            <w:pPr>
              <w:jc w:val="left"/>
              <w:rPr>
                <w:rFonts w:cs="Arial"/>
                <w:lang w:val="cs-CZ"/>
              </w:rPr>
            </w:pPr>
            <w:proofErr w:type="spellStart"/>
            <w:r w:rsidRPr="00A96F2E">
              <w:rPr>
                <w:rFonts w:cs="Arial"/>
              </w:rPr>
              <w:t>Doplnění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způsobilých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výdajů</w:t>
            </w:r>
            <w:proofErr w:type="spellEnd"/>
            <w:r w:rsidRPr="00A96F2E">
              <w:rPr>
                <w:rFonts w:cs="Arial"/>
              </w:rPr>
              <w:t xml:space="preserve"> “</w:t>
            </w:r>
            <w:proofErr w:type="spellStart"/>
            <w:r w:rsidRPr="00A96F2E">
              <w:rPr>
                <w:rFonts w:cs="Arial"/>
              </w:rPr>
              <w:t>výstavba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budov</w:t>
            </w:r>
            <w:proofErr w:type="spellEnd"/>
            <w:r w:rsidRPr="00A96F2E">
              <w:rPr>
                <w:rFonts w:cs="Arial"/>
              </w:rPr>
              <w:t xml:space="preserve">, </w:t>
            </w:r>
            <w:proofErr w:type="spellStart"/>
            <w:r w:rsidRPr="00A96F2E">
              <w:rPr>
                <w:rFonts w:cs="Arial"/>
              </w:rPr>
              <w:t>bytů</w:t>
            </w:r>
            <w:proofErr w:type="spellEnd"/>
            <w:r w:rsidRPr="00A96F2E">
              <w:rPr>
                <w:rFonts w:cs="Arial"/>
              </w:rPr>
              <w:t>”</w:t>
            </w:r>
          </w:p>
        </w:tc>
        <w:tc>
          <w:tcPr>
            <w:tcW w:w="2126" w:type="dxa"/>
          </w:tcPr>
          <w:p w:rsidR="00D308EB" w:rsidRPr="008807E3" w:rsidRDefault="00D308EB" w:rsidP="001F14B1">
            <w:pPr>
              <w:jc w:val="left"/>
              <w:rPr>
                <w:rFonts w:cs="Arial"/>
                <w:lang w:val="cs-CZ"/>
              </w:rPr>
            </w:pPr>
            <w:proofErr w:type="spellStart"/>
            <w:r w:rsidRPr="00A96F2E">
              <w:rPr>
                <w:rFonts w:cs="Arial"/>
              </w:rPr>
              <w:t>Upřesnění</w:t>
            </w:r>
            <w:proofErr w:type="spellEnd"/>
            <w:r w:rsidRPr="00A96F2E">
              <w:rPr>
                <w:rFonts w:cs="Arial"/>
              </w:rPr>
              <w:t xml:space="preserve"> a </w:t>
            </w:r>
            <w:proofErr w:type="spellStart"/>
            <w:r w:rsidRPr="00A96F2E">
              <w:rPr>
                <w:rFonts w:cs="Arial"/>
              </w:rPr>
              <w:t>doplnění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pravidel</w:t>
            </w:r>
            <w:proofErr w:type="spellEnd"/>
          </w:p>
        </w:tc>
        <w:tc>
          <w:tcPr>
            <w:tcW w:w="127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Jakub Horáček</w:t>
            </w:r>
          </w:p>
        </w:tc>
        <w:tc>
          <w:tcPr>
            <w:tcW w:w="1275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proofErr w:type="gramStart"/>
            <w:r>
              <w:rPr>
                <w:lang w:val="cs-CZ"/>
              </w:rPr>
              <w:t>30.10.2015</w:t>
            </w:r>
            <w:proofErr w:type="gramEnd"/>
          </w:p>
        </w:tc>
      </w:tr>
      <w:tr w:rsidR="00D308EB" w:rsidRPr="00A96F2E" w:rsidTr="000616B8">
        <w:tc>
          <w:tcPr>
            <w:tcW w:w="89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1.1</w:t>
            </w:r>
          </w:p>
        </w:tc>
        <w:tc>
          <w:tcPr>
            <w:tcW w:w="107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2.6</w:t>
            </w:r>
          </w:p>
        </w:tc>
        <w:tc>
          <w:tcPr>
            <w:tcW w:w="2531" w:type="dxa"/>
          </w:tcPr>
          <w:p w:rsidR="00D308EB" w:rsidRPr="008807E3" w:rsidRDefault="00D308EB" w:rsidP="001F14B1">
            <w:pPr>
              <w:jc w:val="left"/>
              <w:rPr>
                <w:rFonts w:cs="Arial"/>
                <w:lang w:val="cs-CZ"/>
              </w:rPr>
            </w:pPr>
            <w:proofErr w:type="spellStart"/>
            <w:r w:rsidRPr="00A96F2E">
              <w:rPr>
                <w:rFonts w:cs="Arial"/>
              </w:rPr>
              <w:t>Doplnění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přílohy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Průzkum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trhu</w:t>
            </w:r>
            <w:proofErr w:type="spellEnd"/>
            <w:r w:rsidRPr="00A96F2E">
              <w:rPr>
                <w:rFonts w:cs="Arial"/>
              </w:rPr>
              <w:t xml:space="preserve"> do </w:t>
            </w:r>
            <w:proofErr w:type="spellStart"/>
            <w:r w:rsidRPr="00A96F2E">
              <w:rPr>
                <w:rFonts w:cs="Arial"/>
              </w:rPr>
              <w:t>seznamu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povinných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příloh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žádosti</w:t>
            </w:r>
            <w:proofErr w:type="spellEnd"/>
          </w:p>
        </w:tc>
        <w:tc>
          <w:tcPr>
            <w:tcW w:w="2126" w:type="dxa"/>
          </w:tcPr>
          <w:p w:rsidR="00D308EB" w:rsidRPr="008807E3" w:rsidRDefault="00D308EB" w:rsidP="001F14B1">
            <w:pPr>
              <w:jc w:val="left"/>
              <w:rPr>
                <w:rFonts w:cs="Arial"/>
                <w:lang w:val="cs-CZ"/>
              </w:rPr>
            </w:pPr>
            <w:proofErr w:type="spellStart"/>
            <w:r w:rsidRPr="00A96F2E">
              <w:rPr>
                <w:rFonts w:cs="Arial"/>
              </w:rPr>
              <w:t>Úprava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administrativního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pochybení</w:t>
            </w:r>
            <w:proofErr w:type="spellEnd"/>
          </w:p>
        </w:tc>
        <w:tc>
          <w:tcPr>
            <w:tcW w:w="127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Jakub Horáček</w:t>
            </w:r>
          </w:p>
        </w:tc>
        <w:tc>
          <w:tcPr>
            <w:tcW w:w="1275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proofErr w:type="gramStart"/>
            <w:r>
              <w:rPr>
                <w:lang w:val="cs-CZ"/>
              </w:rPr>
              <w:t>30.10.2015</w:t>
            </w:r>
            <w:proofErr w:type="gramEnd"/>
          </w:p>
        </w:tc>
      </w:tr>
      <w:tr w:rsidR="00D308EB" w:rsidRPr="00A96F2E" w:rsidTr="000616B8">
        <w:tc>
          <w:tcPr>
            <w:tcW w:w="89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1.1</w:t>
            </w:r>
          </w:p>
        </w:tc>
        <w:tc>
          <w:tcPr>
            <w:tcW w:w="107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2.6</w:t>
            </w:r>
          </w:p>
        </w:tc>
        <w:tc>
          <w:tcPr>
            <w:tcW w:w="2531" w:type="dxa"/>
          </w:tcPr>
          <w:p w:rsidR="00D308EB" w:rsidRPr="008807E3" w:rsidRDefault="00D308EB" w:rsidP="00401911">
            <w:pPr>
              <w:jc w:val="left"/>
              <w:rPr>
                <w:rFonts w:cs="Arial"/>
                <w:lang w:val="cs-CZ"/>
              </w:rPr>
            </w:pPr>
            <w:proofErr w:type="spellStart"/>
            <w:r w:rsidRPr="00A96F2E">
              <w:rPr>
                <w:rFonts w:cs="Arial"/>
              </w:rPr>
              <w:t>Doplnění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termínu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dodání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stavebního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povolení</w:t>
            </w:r>
            <w:proofErr w:type="spellEnd"/>
            <w:r w:rsidRPr="00A96F2E">
              <w:rPr>
                <w:rFonts w:cs="Arial"/>
              </w:rPr>
              <w:t xml:space="preserve"> k </w:t>
            </w:r>
            <w:proofErr w:type="spellStart"/>
            <w:r w:rsidRPr="00A96F2E">
              <w:rPr>
                <w:rFonts w:cs="Arial"/>
              </w:rPr>
              <w:t>žádosti</w:t>
            </w:r>
            <w:proofErr w:type="spellEnd"/>
            <w:r w:rsidRPr="00A96F2E">
              <w:rPr>
                <w:rFonts w:cs="Arial"/>
              </w:rPr>
              <w:t xml:space="preserve"> o </w:t>
            </w:r>
            <w:proofErr w:type="spellStart"/>
            <w:r w:rsidRPr="00A96F2E">
              <w:rPr>
                <w:rFonts w:cs="Arial"/>
              </w:rPr>
              <w:t>podporu</w:t>
            </w:r>
            <w:proofErr w:type="spellEnd"/>
          </w:p>
        </w:tc>
        <w:tc>
          <w:tcPr>
            <w:tcW w:w="2126" w:type="dxa"/>
          </w:tcPr>
          <w:p w:rsidR="00D308EB" w:rsidRPr="008807E3" w:rsidRDefault="00D308EB" w:rsidP="001F14B1">
            <w:pPr>
              <w:jc w:val="left"/>
              <w:rPr>
                <w:rFonts w:cs="Arial"/>
                <w:lang w:val="cs-CZ"/>
              </w:rPr>
            </w:pPr>
            <w:proofErr w:type="spellStart"/>
            <w:r w:rsidRPr="00A96F2E">
              <w:rPr>
                <w:rFonts w:cs="Arial"/>
              </w:rPr>
              <w:t>Upřesnění</w:t>
            </w:r>
            <w:proofErr w:type="spellEnd"/>
            <w:r w:rsidRPr="00A96F2E">
              <w:rPr>
                <w:rFonts w:cs="Arial"/>
              </w:rPr>
              <w:t xml:space="preserve"> a </w:t>
            </w:r>
            <w:proofErr w:type="spellStart"/>
            <w:r w:rsidRPr="00A96F2E">
              <w:rPr>
                <w:rFonts w:cs="Arial"/>
              </w:rPr>
              <w:t>doplnění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pravidel</w:t>
            </w:r>
            <w:proofErr w:type="spellEnd"/>
          </w:p>
        </w:tc>
        <w:tc>
          <w:tcPr>
            <w:tcW w:w="127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Jakub Horáček</w:t>
            </w:r>
          </w:p>
        </w:tc>
        <w:tc>
          <w:tcPr>
            <w:tcW w:w="1275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proofErr w:type="gramStart"/>
            <w:r>
              <w:rPr>
                <w:lang w:val="cs-CZ"/>
              </w:rPr>
              <w:t>30.10.2015</w:t>
            </w:r>
            <w:proofErr w:type="gramEnd"/>
          </w:p>
        </w:tc>
      </w:tr>
      <w:tr w:rsidR="00D308EB" w:rsidRPr="00A96F2E" w:rsidTr="000616B8">
        <w:tc>
          <w:tcPr>
            <w:tcW w:w="89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1.1</w:t>
            </w:r>
          </w:p>
        </w:tc>
        <w:tc>
          <w:tcPr>
            <w:tcW w:w="107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2.6</w:t>
            </w:r>
          </w:p>
        </w:tc>
        <w:tc>
          <w:tcPr>
            <w:tcW w:w="2531" w:type="dxa"/>
          </w:tcPr>
          <w:p w:rsidR="00D308EB" w:rsidRPr="008807E3" w:rsidRDefault="00D308EB" w:rsidP="001F14B1">
            <w:pPr>
              <w:jc w:val="left"/>
              <w:rPr>
                <w:rFonts w:cs="Arial"/>
                <w:lang w:val="cs-CZ"/>
              </w:rPr>
            </w:pPr>
            <w:proofErr w:type="spellStart"/>
            <w:r w:rsidRPr="00A96F2E">
              <w:rPr>
                <w:rFonts w:cs="Arial"/>
              </w:rPr>
              <w:t>Doplnění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minimální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doby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trvání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udržitelnosti</w:t>
            </w:r>
            <w:proofErr w:type="spellEnd"/>
            <w:r w:rsidRPr="00A96F2E">
              <w:rPr>
                <w:rFonts w:cs="Arial"/>
              </w:rPr>
              <w:t xml:space="preserve"> v </w:t>
            </w:r>
            <w:proofErr w:type="spellStart"/>
            <w:r w:rsidRPr="00A96F2E">
              <w:rPr>
                <w:rFonts w:cs="Arial"/>
              </w:rPr>
              <w:t>případě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technickému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zhodnocení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pronajatého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majetku</w:t>
            </w:r>
            <w:proofErr w:type="spellEnd"/>
          </w:p>
        </w:tc>
        <w:tc>
          <w:tcPr>
            <w:tcW w:w="2126" w:type="dxa"/>
          </w:tcPr>
          <w:p w:rsidR="00D308EB" w:rsidRPr="008807E3" w:rsidRDefault="00D308EB" w:rsidP="001F14B1">
            <w:pPr>
              <w:jc w:val="left"/>
              <w:rPr>
                <w:rFonts w:cs="Arial"/>
                <w:lang w:val="cs-CZ"/>
              </w:rPr>
            </w:pPr>
            <w:proofErr w:type="spellStart"/>
            <w:r w:rsidRPr="00A96F2E">
              <w:rPr>
                <w:rFonts w:cs="Arial"/>
              </w:rPr>
              <w:t>Upřesnění</w:t>
            </w:r>
            <w:proofErr w:type="spellEnd"/>
            <w:r w:rsidRPr="00A96F2E">
              <w:rPr>
                <w:rFonts w:cs="Arial"/>
              </w:rPr>
              <w:t xml:space="preserve"> a </w:t>
            </w:r>
            <w:proofErr w:type="spellStart"/>
            <w:r w:rsidRPr="00A96F2E">
              <w:rPr>
                <w:rFonts w:cs="Arial"/>
              </w:rPr>
              <w:t>doplnění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pravidel</w:t>
            </w:r>
            <w:proofErr w:type="spellEnd"/>
          </w:p>
        </w:tc>
        <w:tc>
          <w:tcPr>
            <w:tcW w:w="127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Jakub Horáček</w:t>
            </w:r>
          </w:p>
        </w:tc>
        <w:tc>
          <w:tcPr>
            <w:tcW w:w="1275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proofErr w:type="gramStart"/>
            <w:r>
              <w:rPr>
                <w:lang w:val="cs-CZ"/>
              </w:rPr>
              <w:t>30.10.2015</w:t>
            </w:r>
            <w:proofErr w:type="gramEnd"/>
          </w:p>
        </w:tc>
      </w:tr>
      <w:tr w:rsidR="00D308EB" w:rsidRPr="00A96F2E" w:rsidTr="000616B8">
        <w:tc>
          <w:tcPr>
            <w:tcW w:w="89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1.1</w:t>
            </w:r>
          </w:p>
        </w:tc>
        <w:tc>
          <w:tcPr>
            <w:tcW w:w="107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2.6</w:t>
            </w:r>
          </w:p>
        </w:tc>
        <w:tc>
          <w:tcPr>
            <w:tcW w:w="2531" w:type="dxa"/>
          </w:tcPr>
          <w:p w:rsidR="00D308EB" w:rsidRPr="008807E3" w:rsidRDefault="00D308EB" w:rsidP="001F14B1">
            <w:pPr>
              <w:jc w:val="left"/>
              <w:rPr>
                <w:rFonts w:cs="Arial"/>
                <w:lang w:val="cs-CZ"/>
              </w:rPr>
            </w:pPr>
            <w:proofErr w:type="spellStart"/>
            <w:r w:rsidRPr="00A96F2E">
              <w:rPr>
                <w:rFonts w:cs="Arial"/>
              </w:rPr>
              <w:t>Doplnění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doložení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souladu</w:t>
            </w:r>
            <w:proofErr w:type="spellEnd"/>
            <w:r w:rsidRPr="00A96F2E">
              <w:rPr>
                <w:rFonts w:cs="Arial"/>
              </w:rPr>
              <w:t xml:space="preserve"> s </w:t>
            </w:r>
            <w:proofErr w:type="spellStart"/>
            <w:r w:rsidRPr="00A96F2E">
              <w:rPr>
                <w:rFonts w:cs="Arial"/>
              </w:rPr>
              <w:t>procesem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transformace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daného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ústavního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zařízení</w:t>
            </w:r>
            <w:proofErr w:type="spellEnd"/>
          </w:p>
        </w:tc>
        <w:tc>
          <w:tcPr>
            <w:tcW w:w="2126" w:type="dxa"/>
          </w:tcPr>
          <w:p w:rsidR="00D308EB" w:rsidRPr="008807E3" w:rsidRDefault="00D308EB" w:rsidP="001F14B1">
            <w:pPr>
              <w:jc w:val="left"/>
              <w:rPr>
                <w:rFonts w:cs="Arial"/>
                <w:lang w:val="cs-CZ"/>
              </w:rPr>
            </w:pPr>
            <w:proofErr w:type="spellStart"/>
            <w:r w:rsidRPr="00A96F2E">
              <w:rPr>
                <w:rFonts w:cs="Arial"/>
              </w:rPr>
              <w:t>Upřesnění</w:t>
            </w:r>
            <w:proofErr w:type="spellEnd"/>
            <w:r w:rsidRPr="00A96F2E">
              <w:rPr>
                <w:rFonts w:cs="Arial"/>
              </w:rPr>
              <w:t xml:space="preserve"> a </w:t>
            </w:r>
            <w:proofErr w:type="spellStart"/>
            <w:r w:rsidRPr="00A96F2E">
              <w:rPr>
                <w:rFonts w:cs="Arial"/>
              </w:rPr>
              <w:t>doplnění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pravidel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na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základě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jednání</w:t>
            </w:r>
            <w:proofErr w:type="spellEnd"/>
          </w:p>
        </w:tc>
        <w:tc>
          <w:tcPr>
            <w:tcW w:w="127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Jakub Horáček</w:t>
            </w:r>
          </w:p>
        </w:tc>
        <w:tc>
          <w:tcPr>
            <w:tcW w:w="1275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proofErr w:type="gramStart"/>
            <w:r>
              <w:rPr>
                <w:lang w:val="cs-CZ"/>
              </w:rPr>
              <w:t>30.10.2015</w:t>
            </w:r>
            <w:proofErr w:type="gramEnd"/>
          </w:p>
        </w:tc>
      </w:tr>
      <w:tr w:rsidR="00D308EB" w:rsidRPr="00A96F2E" w:rsidTr="000616B8">
        <w:tc>
          <w:tcPr>
            <w:tcW w:w="89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1.1</w:t>
            </w:r>
          </w:p>
        </w:tc>
        <w:tc>
          <w:tcPr>
            <w:tcW w:w="107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2.6</w:t>
            </w:r>
          </w:p>
        </w:tc>
        <w:tc>
          <w:tcPr>
            <w:tcW w:w="2531" w:type="dxa"/>
          </w:tcPr>
          <w:p w:rsidR="00D308EB" w:rsidRPr="008807E3" w:rsidRDefault="00D308EB" w:rsidP="00EC49E2">
            <w:pPr>
              <w:jc w:val="left"/>
              <w:rPr>
                <w:rFonts w:cs="Arial"/>
                <w:lang w:val="cs-CZ"/>
              </w:rPr>
            </w:pPr>
            <w:proofErr w:type="spellStart"/>
            <w:r w:rsidRPr="00A96F2E">
              <w:rPr>
                <w:rFonts w:cs="Arial"/>
              </w:rPr>
              <w:t>Rozdělení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dokládání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právní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subjektivity</w:t>
            </w:r>
            <w:proofErr w:type="spellEnd"/>
            <w:r w:rsidRPr="00A96F2E">
              <w:rPr>
                <w:rFonts w:cs="Arial"/>
              </w:rPr>
              <w:t xml:space="preserve"> u </w:t>
            </w:r>
            <w:proofErr w:type="spellStart"/>
            <w:r w:rsidRPr="00A96F2E">
              <w:rPr>
                <w:rFonts w:cs="Arial"/>
              </w:rPr>
              <w:t>církví</w:t>
            </w:r>
            <w:proofErr w:type="spellEnd"/>
            <w:r w:rsidRPr="00A96F2E">
              <w:rPr>
                <w:rFonts w:cs="Arial"/>
              </w:rPr>
              <w:t xml:space="preserve"> a </w:t>
            </w:r>
            <w:proofErr w:type="spellStart"/>
            <w:r w:rsidRPr="00A96F2E">
              <w:rPr>
                <w:rFonts w:cs="Arial"/>
              </w:rPr>
              <w:t>církevních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organizací</w:t>
            </w:r>
            <w:proofErr w:type="spellEnd"/>
          </w:p>
        </w:tc>
        <w:tc>
          <w:tcPr>
            <w:tcW w:w="2126" w:type="dxa"/>
          </w:tcPr>
          <w:p w:rsidR="00D308EB" w:rsidRPr="008807E3" w:rsidRDefault="00D308EB" w:rsidP="001F14B1">
            <w:pPr>
              <w:jc w:val="left"/>
              <w:rPr>
                <w:rFonts w:cs="Arial"/>
                <w:lang w:val="cs-CZ"/>
              </w:rPr>
            </w:pPr>
            <w:proofErr w:type="spellStart"/>
            <w:r w:rsidRPr="00A96F2E">
              <w:rPr>
                <w:rFonts w:cs="Arial"/>
              </w:rPr>
              <w:t>Upřesnění</w:t>
            </w:r>
            <w:proofErr w:type="spellEnd"/>
            <w:r w:rsidRPr="00A96F2E">
              <w:rPr>
                <w:rFonts w:cs="Arial"/>
              </w:rPr>
              <w:t xml:space="preserve"> a </w:t>
            </w:r>
            <w:proofErr w:type="spellStart"/>
            <w:r w:rsidRPr="00A96F2E">
              <w:rPr>
                <w:rFonts w:cs="Arial"/>
              </w:rPr>
              <w:t>doplnění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pravidel</w:t>
            </w:r>
            <w:proofErr w:type="spellEnd"/>
          </w:p>
        </w:tc>
        <w:tc>
          <w:tcPr>
            <w:tcW w:w="127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Jakub Horáček</w:t>
            </w:r>
          </w:p>
        </w:tc>
        <w:tc>
          <w:tcPr>
            <w:tcW w:w="1275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proofErr w:type="gramStart"/>
            <w:r>
              <w:rPr>
                <w:lang w:val="cs-CZ"/>
              </w:rPr>
              <w:t>30.10.2015</w:t>
            </w:r>
            <w:proofErr w:type="gramEnd"/>
          </w:p>
        </w:tc>
      </w:tr>
      <w:tr w:rsidR="00D308EB" w:rsidRPr="00A96F2E" w:rsidTr="000616B8">
        <w:tc>
          <w:tcPr>
            <w:tcW w:w="89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1.1</w:t>
            </w:r>
          </w:p>
        </w:tc>
        <w:tc>
          <w:tcPr>
            <w:tcW w:w="107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2.3</w:t>
            </w:r>
          </w:p>
        </w:tc>
        <w:tc>
          <w:tcPr>
            <w:tcW w:w="2531" w:type="dxa"/>
          </w:tcPr>
          <w:p w:rsidR="00D308EB" w:rsidRPr="008807E3" w:rsidRDefault="00D308EB" w:rsidP="001F14B1">
            <w:pPr>
              <w:jc w:val="left"/>
              <w:rPr>
                <w:rFonts w:cs="Arial"/>
                <w:lang w:val="cs-CZ"/>
              </w:rPr>
            </w:pPr>
            <w:proofErr w:type="spellStart"/>
            <w:r w:rsidRPr="00A96F2E">
              <w:rPr>
                <w:rFonts w:cs="Arial"/>
              </w:rPr>
              <w:t>Odstraněný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nákupu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pozemku</w:t>
            </w:r>
            <w:proofErr w:type="spellEnd"/>
            <w:r w:rsidRPr="00A96F2E">
              <w:rPr>
                <w:rFonts w:cs="Arial"/>
              </w:rPr>
              <w:t xml:space="preserve"> z </w:t>
            </w:r>
            <w:proofErr w:type="spellStart"/>
            <w:r w:rsidRPr="00A96F2E">
              <w:rPr>
                <w:rFonts w:cs="Arial"/>
              </w:rPr>
              <w:t>hlavních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aktivit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projektu</w:t>
            </w:r>
            <w:proofErr w:type="spellEnd"/>
            <w:r w:rsidRPr="00A96F2E">
              <w:rPr>
                <w:rFonts w:cs="Arial"/>
              </w:rPr>
              <w:t xml:space="preserve"> </w:t>
            </w:r>
          </w:p>
        </w:tc>
        <w:tc>
          <w:tcPr>
            <w:tcW w:w="2126" w:type="dxa"/>
          </w:tcPr>
          <w:p w:rsidR="00D308EB" w:rsidRPr="008807E3" w:rsidRDefault="00D308EB" w:rsidP="001F14B1">
            <w:pPr>
              <w:jc w:val="left"/>
              <w:rPr>
                <w:rFonts w:cs="Arial"/>
                <w:lang w:val="cs-CZ"/>
              </w:rPr>
            </w:pPr>
            <w:proofErr w:type="spellStart"/>
            <w:r w:rsidRPr="00A96F2E">
              <w:rPr>
                <w:rFonts w:cs="Arial"/>
              </w:rPr>
              <w:t>Úprava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administrativního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pochybení</w:t>
            </w:r>
            <w:proofErr w:type="spellEnd"/>
          </w:p>
        </w:tc>
        <w:tc>
          <w:tcPr>
            <w:tcW w:w="127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Jakub Horáček</w:t>
            </w:r>
          </w:p>
        </w:tc>
        <w:tc>
          <w:tcPr>
            <w:tcW w:w="1275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proofErr w:type="gramStart"/>
            <w:r>
              <w:rPr>
                <w:lang w:val="cs-CZ"/>
              </w:rPr>
              <w:t>30.10.2015</w:t>
            </w:r>
            <w:proofErr w:type="gramEnd"/>
          </w:p>
        </w:tc>
      </w:tr>
      <w:tr w:rsidR="00D308EB" w:rsidRPr="00A96F2E" w:rsidTr="000616B8">
        <w:tc>
          <w:tcPr>
            <w:tcW w:w="89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1.1</w:t>
            </w:r>
          </w:p>
        </w:tc>
        <w:tc>
          <w:tcPr>
            <w:tcW w:w="107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2.8</w:t>
            </w:r>
          </w:p>
        </w:tc>
        <w:tc>
          <w:tcPr>
            <w:tcW w:w="2531" w:type="dxa"/>
          </w:tcPr>
          <w:p w:rsidR="00D308EB" w:rsidRPr="008807E3" w:rsidRDefault="00D308EB" w:rsidP="001F14B1">
            <w:pPr>
              <w:jc w:val="left"/>
              <w:rPr>
                <w:rFonts w:cs="Arial"/>
                <w:lang w:val="cs-CZ"/>
              </w:rPr>
            </w:pPr>
            <w:proofErr w:type="spellStart"/>
            <w:r w:rsidRPr="00A96F2E">
              <w:rPr>
                <w:rFonts w:cs="Arial"/>
              </w:rPr>
              <w:t>Doplnění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informace</w:t>
            </w:r>
            <w:proofErr w:type="spellEnd"/>
            <w:r w:rsidRPr="00A96F2E">
              <w:rPr>
                <w:rFonts w:cs="Arial"/>
              </w:rPr>
              <w:t xml:space="preserve"> o </w:t>
            </w:r>
            <w:proofErr w:type="spellStart"/>
            <w:r w:rsidRPr="00A96F2E">
              <w:rPr>
                <w:rFonts w:cs="Arial"/>
              </w:rPr>
              <w:t>plnění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indikátorů</w:t>
            </w:r>
            <w:proofErr w:type="spellEnd"/>
            <w:r w:rsidRPr="00A96F2E">
              <w:rPr>
                <w:rFonts w:cs="Arial"/>
              </w:rPr>
              <w:t xml:space="preserve"> v </w:t>
            </w:r>
            <w:proofErr w:type="spellStart"/>
            <w:r w:rsidRPr="00A96F2E">
              <w:rPr>
                <w:rFonts w:cs="Arial"/>
              </w:rPr>
              <w:t>povolené</w:t>
            </w:r>
            <w:proofErr w:type="spellEnd"/>
            <w:r w:rsidRPr="00A96F2E">
              <w:rPr>
                <w:rFonts w:cs="Arial"/>
              </w:rPr>
              <w:t xml:space="preserve"> tolerance</w:t>
            </w:r>
          </w:p>
        </w:tc>
        <w:tc>
          <w:tcPr>
            <w:tcW w:w="2126" w:type="dxa"/>
          </w:tcPr>
          <w:p w:rsidR="00D308EB" w:rsidRPr="008807E3" w:rsidRDefault="00D308EB" w:rsidP="001F14B1">
            <w:pPr>
              <w:jc w:val="left"/>
              <w:rPr>
                <w:rFonts w:cs="Arial"/>
                <w:lang w:val="cs-CZ"/>
              </w:rPr>
            </w:pPr>
            <w:proofErr w:type="spellStart"/>
            <w:r w:rsidRPr="00A96F2E">
              <w:rPr>
                <w:rFonts w:cs="Arial"/>
              </w:rPr>
              <w:t>Upřesnění</w:t>
            </w:r>
            <w:proofErr w:type="spellEnd"/>
            <w:r w:rsidRPr="00A96F2E">
              <w:rPr>
                <w:rFonts w:cs="Arial"/>
              </w:rPr>
              <w:t xml:space="preserve"> a </w:t>
            </w:r>
            <w:proofErr w:type="spellStart"/>
            <w:r w:rsidRPr="00A96F2E">
              <w:rPr>
                <w:rFonts w:cs="Arial"/>
              </w:rPr>
              <w:t>doplnění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pravidel</w:t>
            </w:r>
            <w:proofErr w:type="spellEnd"/>
          </w:p>
        </w:tc>
        <w:tc>
          <w:tcPr>
            <w:tcW w:w="127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Jakub Horáček</w:t>
            </w:r>
          </w:p>
        </w:tc>
        <w:tc>
          <w:tcPr>
            <w:tcW w:w="1275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proofErr w:type="gramStart"/>
            <w:r>
              <w:rPr>
                <w:lang w:val="cs-CZ"/>
              </w:rPr>
              <w:t>30.10.2015</w:t>
            </w:r>
            <w:proofErr w:type="gramEnd"/>
          </w:p>
        </w:tc>
      </w:tr>
      <w:tr w:rsidR="00D308EB" w:rsidRPr="00A96F2E" w:rsidTr="000616B8">
        <w:tc>
          <w:tcPr>
            <w:tcW w:w="89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1.1</w:t>
            </w:r>
          </w:p>
        </w:tc>
        <w:tc>
          <w:tcPr>
            <w:tcW w:w="107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2.6</w:t>
            </w:r>
          </w:p>
        </w:tc>
        <w:tc>
          <w:tcPr>
            <w:tcW w:w="2531" w:type="dxa"/>
          </w:tcPr>
          <w:p w:rsidR="00D308EB" w:rsidRPr="008807E3" w:rsidRDefault="00D308EB" w:rsidP="001F14B1">
            <w:pPr>
              <w:jc w:val="left"/>
              <w:rPr>
                <w:rFonts w:cs="Arial"/>
                <w:lang w:val="cs-CZ"/>
              </w:rPr>
            </w:pPr>
            <w:proofErr w:type="spellStart"/>
            <w:r w:rsidRPr="00A96F2E">
              <w:rPr>
                <w:rFonts w:cs="Arial"/>
              </w:rPr>
              <w:t>Doplnění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doložení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právní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subjektivity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organizace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zakládané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lastRenderedPageBreak/>
              <w:t>kraji</w:t>
            </w:r>
            <w:proofErr w:type="spellEnd"/>
            <w:r w:rsidRPr="00A96F2E">
              <w:rPr>
                <w:rFonts w:cs="Arial"/>
              </w:rPr>
              <w:t xml:space="preserve">, </w:t>
            </w:r>
            <w:proofErr w:type="spellStart"/>
            <w:r w:rsidRPr="00A96F2E">
              <w:rPr>
                <w:rFonts w:cs="Arial"/>
              </w:rPr>
              <w:t>nebo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obcemi</w:t>
            </w:r>
            <w:proofErr w:type="spellEnd"/>
          </w:p>
        </w:tc>
        <w:tc>
          <w:tcPr>
            <w:tcW w:w="2126" w:type="dxa"/>
          </w:tcPr>
          <w:p w:rsidR="00D308EB" w:rsidRPr="008807E3" w:rsidRDefault="00D308EB" w:rsidP="001F14B1">
            <w:pPr>
              <w:jc w:val="left"/>
              <w:rPr>
                <w:rFonts w:cs="Arial"/>
                <w:lang w:val="cs-CZ"/>
              </w:rPr>
            </w:pPr>
            <w:proofErr w:type="spellStart"/>
            <w:r w:rsidRPr="00A96F2E">
              <w:rPr>
                <w:rFonts w:cs="Arial"/>
              </w:rPr>
              <w:lastRenderedPageBreak/>
              <w:t>Upřesnění</w:t>
            </w:r>
            <w:proofErr w:type="spellEnd"/>
            <w:r w:rsidRPr="00A96F2E">
              <w:rPr>
                <w:rFonts w:cs="Arial"/>
              </w:rPr>
              <w:t xml:space="preserve"> a </w:t>
            </w:r>
            <w:proofErr w:type="spellStart"/>
            <w:r w:rsidRPr="00A96F2E">
              <w:rPr>
                <w:rFonts w:cs="Arial"/>
              </w:rPr>
              <w:t>doplnění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pravidel</w:t>
            </w:r>
            <w:proofErr w:type="spellEnd"/>
          </w:p>
        </w:tc>
        <w:tc>
          <w:tcPr>
            <w:tcW w:w="127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Jakub Horáček</w:t>
            </w:r>
          </w:p>
        </w:tc>
        <w:tc>
          <w:tcPr>
            <w:tcW w:w="1275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proofErr w:type="gramStart"/>
            <w:r>
              <w:rPr>
                <w:lang w:val="cs-CZ"/>
              </w:rPr>
              <w:t>30.10.2015</w:t>
            </w:r>
            <w:proofErr w:type="gramEnd"/>
          </w:p>
        </w:tc>
      </w:tr>
      <w:tr w:rsidR="00D308EB" w:rsidRPr="00A96F2E" w:rsidTr="000616B8">
        <w:tc>
          <w:tcPr>
            <w:tcW w:w="89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lastRenderedPageBreak/>
              <w:t>1.1</w:t>
            </w:r>
          </w:p>
        </w:tc>
        <w:tc>
          <w:tcPr>
            <w:tcW w:w="1076" w:type="dxa"/>
          </w:tcPr>
          <w:p w:rsidR="00D308EB" w:rsidRPr="008807E3" w:rsidRDefault="00D308EB" w:rsidP="00B325E1">
            <w:pPr>
              <w:jc w:val="left"/>
              <w:rPr>
                <w:lang w:val="cs-CZ"/>
              </w:rPr>
            </w:pPr>
            <w:proofErr w:type="spellStart"/>
            <w:r w:rsidRPr="00A96F2E">
              <w:t>Příloha</w:t>
            </w:r>
            <w:proofErr w:type="spellEnd"/>
            <w:r w:rsidRPr="00A96F2E">
              <w:t xml:space="preserve"> č. 3 </w:t>
            </w:r>
            <w:proofErr w:type="spellStart"/>
            <w:r w:rsidRPr="00A96F2E">
              <w:t>Osnova</w:t>
            </w:r>
            <w:proofErr w:type="spellEnd"/>
            <w:r w:rsidRPr="00A96F2E">
              <w:t xml:space="preserve"> </w:t>
            </w:r>
            <w:proofErr w:type="spellStart"/>
            <w:r w:rsidRPr="00A96F2E">
              <w:t>studie</w:t>
            </w:r>
            <w:proofErr w:type="spellEnd"/>
            <w:r w:rsidRPr="00A96F2E">
              <w:t xml:space="preserve"> </w:t>
            </w:r>
            <w:proofErr w:type="spellStart"/>
            <w:r w:rsidRPr="00A96F2E">
              <w:t>proveditelnosti</w:t>
            </w:r>
            <w:proofErr w:type="spellEnd"/>
          </w:p>
        </w:tc>
        <w:tc>
          <w:tcPr>
            <w:tcW w:w="2531" w:type="dxa"/>
          </w:tcPr>
          <w:p w:rsidR="00D308EB" w:rsidRPr="008807E3" w:rsidRDefault="00D308EB" w:rsidP="001F14B1">
            <w:pPr>
              <w:jc w:val="left"/>
              <w:rPr>
                <w:rFonts w:cs="Arial"/>
                <w:lang w:val="cs-CZ"/>
              </w:rPr>
            </w:pPr>
            <w:proofErr w:type="spellStart"/>
            <w:r w:rsidRPr="00A96F2E">
              <w:rPr>
                <w:rFonts w:cs="Arial"/>
              </w:rPr>
              <w:t>Odstranění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kapitoly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Kalkulace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vyrovnáv</w:t>
            </w:r>
            <w:proofErr w:type="spellEnd"/>
            <w:r>
              <w:rPr>
                <w:rFonts w:cs="Arial"/>
                <w:lang w:val="cs-CZ"/>
              </w:rPr>
              <w:t>a</w:t>
            </w:r>
            <w:proofErr w:type="spellStart"/>
            <w:r w:rsidRPr="00A96F2E">
              <w:rPr>
                <w:rFonts w:cs="Arial"/>
              </w:rPr>
              <w:t>cí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platby</w:t>
            </w:r>
            <w:proofErr w:type="spellEnd"/>
          </w:p>
        </w:tc>
        <w:tc>
          <w:tcPr>
            <w:tcW w:w="2126" w:type="dxa"/>
          </w:tcPr>
          <w:p w:rsidR="00D308EB" w:rsidRPr="008807E3" w:rsidRDefault="00D308EB" w:rsidP="001F14B1">
            <w:pPr>
              <w:jc w:val="left"/>
              <w:rPr>
                <w:rFonts w:cs="Arial"/>
                <w:lang w:val="cs-CZ"/>
              </w:rPr>
            </w:pPr>
            <w:proofErr w:type="spellStart"/>
            <w:r w:rsidRPr="00A96F2E">
              <w:rPr>
                <w:rFonts w:cs="Arial"/>
              </w:rPr>
              <w:t>Upřesnění</w:t>
            </w:r>
            <w:proofErr w:type="spellEnd"/>
            <w:r w:rsidRPr="00A96F2E">
              <w:rPr>
                <w:rFonts w:cs="Arial"/>
              </w:rPr>
              <w:t xml:space="preserve"> a </w:t>
            </w:r>
            <w:proofErr w:type="spellStart"/>
            <w:r w:rsidRPr="00A96F2E">
              <w:rPr>
                <w:rFonts w:cs="Arial"/>
              </w:rPr>
              <w:t>doplnění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pravidel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na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základě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jednání</w:t>
            </w:r>
            <w:proofErr w:type="spellEnd"/>
          </w:p>
        </w:tc>
        <w:tc>
          <w:tcPr>
            <w:tcW w:w="127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Aneta Korčiánová</w:t>
            </w:r>
          </w:p>
        </w:tc>
        <w:tc>
          <w:tcPr>
            <w:tcW w:w="1275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proofErr w:type="gramStart"/>
            <w:r>
              <w:rPr>
                <w:lang w:val="cs-CZ"/>
              </w:rPr>
              <w:t>30.10.2015</w:t>
            </w:r>
            <w:proofErr w:type="gramEnd"/>
          </w:p>
        </w:tc>
      </w:tr>
      <w:tr w:rsidR="00D308EB" w:rsidRPr="00A96F2E" w:rsidTr="000616B8">
        <w:tc>
          <w:tcPr>
            <w:tcW w:w="89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1.1</w:t>
            </w:r>
          </w:p>
        </w:tc>
        <w:tc>
          <w:tcPr>
            <w:tcW w:w="107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proofErr w:type="spellStart"/>
            <w:r w:rsidRPr="00A96F2E">
              <w:t>Příloha</w:t>
            </w:r>
            <w:proofErr w:type="spellEnd"/>
            <w:r w:rsidRPr="00A96F2E">
              <w:t xml:space="preserve"> č. 3 </w:t>
            </w:r>
            <w:proofErr w:type="spellStart"/>
            <w:r w:rsidRPr="00A96F2E">
              <w:t>Osnova</w:t>
            </w:r>
            <w:proofErr w:type="spellEnd"/>
            <w:r w:rsidRPr="00A96F2E">
              <w:t xml:space="preserve"> </w:t>
            </w:r>
            <w:proofErr w:type="spellStart"/>
            <w:r w:rsidRPr="00A96F2E">
              <w:t>studie</w:t>
            </w:r>
            <w:proofErr w:type="spellEnd"/>
            <w:r w:rsidRPr="00A96F2E">
              <w:t xml:space="preserve"> </w:t>
            </w:r>
            <w:proofErr w:type="spellStart"/>
            <w:r w:rsidRPr="00A96F2E">
              <w:t>proveditelnosti</w:t>
            </w:r>
            <w:proofErr w:type="spellEnd"/>
          </w:p>
        </w:tc>
        <w:tc>
          <w:tcPr>
            <w:tcW w:w="2531" w:type="dxa"/>
          </w:tcPr>
          <w:p w:rsidR="00D308EB" w:rsidRPr="008807E3" w:rsidRDefault="00D308EB" w:rsidP="001F14B1">
            <w:pPr>
              <w:jc w:val="left"/>
              <w:rPr>
                <w:rFonts w:cs="Arial"/>
                <w:lang w:val="cs-CZ"/>
              </w:rPr>
            </w:pPr>
            <w:proofErr w:type="spellStart"/>
            <w:r w:rsidRPr="00A96F2E">
              <w:rPr>
                <w:rFonts w:cs="Arial"/>
              </w:rPr>
              <w:t>Přidání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kapitoly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Podklady</w:t>
            </w:r>
            <w:proofErr w:type="spellEnd"/>
            <w:r w:rsidRPr="00A96F2E">
              <w:rPr>
                <w:rFonts w:cs="Arial"/>
              </w:rPr>
              <w:t xml:space="preserve"> pro </w:t>
            </w:r>
            <w:proofErr w:type="spellStart"/>
            <w:r w:rsidRPr="00A96F2E">
              <w:rPr>
                <w:rFonts w:cs="Arial"/>
              </w:rPr>
              <w:t>výpočet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ukazatelů</w:t>
            </w:r>
            <w:proofErr w:type="spellEnd"/>
            <w:r w:rsidRPr="00A96F2E">
              <w:rPr>
                <w:rFonts w:cs="Arial"/>
              </w:rPr>
              <w:t xml:space="preserve"> CBA</w:t>
            </w:r>
          </w:p>
        </w:tc>
        <w:tc>
          <w:tcPr>
            <w:tcW w:w="2126" w:type="dxa"/>
          </w:tcPr>
          <w:p w:rsidR="00D308EB" w:rsidRPr="008807E3" w:rsidRDefault="00D308EB" w:rsidP="001F14B1">
            <w:pPr>
              <w:jc w:val="left"/>
              <w:rPr>
                <w:rFonts w:cs="Arial"/>
                <w:lang w:val="cs-CZ"/>
              </w:rPr>
            </w:pPr>
            <w:proofErr w:type="spellStart"/>
            <w:r w:rsidRPr="00A96F2E">
              <w:rPr>
                <w:rFonts w:cs="Arial"/>
              </w:rPr>
              <w:t>Upřesnění</w:t>
            </w:r>
            <w:proofErr w:type="spellEnd"/>
            <w:r w:rsidRPr="00A96F2E">
              <w:rPr>
                <w:rFonts w:cs="Arial"/>
              </w:rPr>
              <w:t xml:space="preserve"> a </w:t>
            </w:r>
            <w:proofErr w:type="spellStart"/>
            <w:r w:rsidRPr="00A96F2E">
              <w:rPr>
                <w:rFonts w:cs="Arial"/>
              </w:rPr>
              <w:t>doplnění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pravidel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na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základě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jednání</w:t>
            </w:r>
            <w:proofErr w:type="spellEnd"/>
          </w:p>
        </w:tc>
        <w:tc>
          <w:tcPr>
            <w:tcW w:w="127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Helena Čikarová</w:t>
            </w:r>
          </w:p>
        </w:tc>
        <w:tc>
          <w:tcPr>
            <w:tcW w:w="1275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proofErr w:type="gramStart"/>
            <w:r>
              <w:rPr>
                <w:lang w:val="cs-CZ"/>
              </w:rPr>
              <w:t>30.10.2015</w:t>
            </w:r>
            <w:proofErr w:type="gramEnd"/>
          </w:p>
        </w:tc>
      </w:tr>
      <w:tr w:rsidR="00EA371E" w:rsidRPr="00A96F2E" w:rsidTr="000616B8">
        <w:tc>
          <w:tcPr>
            <w:tcW w:w="896" w:type="dxa"/>
          </w:tcPr>
          <w:p w:rsidR="00EA371E" w:rsidRPr="00A96F2E" w:rsidRDefault="00EA371E" w:rsidP="003A4859">
            <w:pPr>
              <w:jc w:val="left"/>
            </w:pPr>
            <w:r>
              <w:t>1.1</w:t>
            </w:r>
          </w:p>
        </w:tc>
        <w:tc>
          <w:tcPr>
            <w:tcW w:w="1076" w:type="dxa"/>
          </w:tcPr>
          <w:p w:rsidR="00EA371E" w:rsidRPr="00A96F2E" w:rsidRDefault="00EA371E" w:rsidP="003A4859">
            <w:pPr>
              <w:jc w:val="left"/>
            </w:pPr>
            <w:r>
              <w:t>2.6</w:t>
            </w:r>
          </w:p>
        </w:tc>
        <w:tc>
          <w:tcPr>
            <w:tcW w:w="2531" w:type="dxa"/>
          </w:tcPr>
          <w:p w:rsidR="00EA371E" w:rsidRPr="00A96F2E" w:rsidRDefault="00EA371E" w:rsidP="00EA371E">
            <w:pPr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Úprava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doložení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dokladu</w:t>
            </w:r>
            <w:proofErr w:type="spellEnd"/>
            <w:r>
              <w:rPr>
                <w:rFonts w:cs="Arial"/>
              </w:rPr>
              <w:t xml:space="preserve"> </w:t>
            </w:r>
            <w:r w:rsidRPr="00EA371E">
              <w:rPr>
                <w:rFonts w:cs="Arial"/>
              </w:rPr>
              <w:t xml:space="preserve">o </w:t>
            </w:r>
            <w:proofErr w:type="spellStart"/>
            <w:r w:rsidRPr="00EA371E">
              <w:rPr>
                <w:rFonts w:cs="Arial"/>
              </w:rPr>
              <w:t>prokázání</w:t>
            </w:r>
            <w:proofErr w:type="spellEnd"/>
            <w:r w:rsidRPr="00EA371E">
              <w:rPr>
                <w:rFonts w:cs="Arial"/>
              </w:rPr>
              <w:t xml:space="preserve"> </w:t>
            </w:r>
            <w:proofErr w:type="spellStart"/>
            <w:r w:rsidRPr="00EA371E">
              <w:rPr>
                <w:rFonts w:cs="Arial"/>
              </w:rPr>
              <w:t>právních</w:t>
            </w:r>
            <w:proofErr w:type="spellEnd"/>
            <w:r w:rsidRPr="00EA371E">
              <w:rPr>
                <w:rFonts w:cs="Arial"/>
              </w:rPr>
              <w:t xml:space="preserve"> </w:t>
            </w:r>
            <w:proofErr w:type="spellStart"/>
            <w:r w:rsidRPr="00EA371E">
              <w:rPr>
                <w:rFonts w:cs="Arial"/>
              </w:rPr>
              <w:t>vztahů</w:t>
            </w:r>
            <w:proofErr w:type="spellEnd"/>
            <w:r w:rsidRPr="00EA371E">
              <w:rPr>
                <w:rFonts w:cs="Arial"/>
              </w:rPr>
              <w:t xml:space="preserve"> k </w:t>
            </w:r>
            <w:proofErr w:type="spellStart"/>
            <w:r w:rsidRPr="00EA371E">
              <w:rPr>
                <w:rFonts w:cs="Arial"/>
              </w:rPr>
              <w:t>majetku</w:t>
            </w:r>
            <w:proofErr w:type="spellEnd"/>
            <w:r w:rsidRPr="00EA371E">
              <w:rPr>
                <w:rFonts w:cs="Arial"/>
              </w:rPr>
              <w:t xml:space="preserve">, </w:t>
            </w:r>
            <w:proofErr w:type="spellStart"/>
            <w:r w:rsidRPr="00EA371E">
              <w:rPr>
                <w:rFonts w:cs="Arial"/>
              </w:rPr>
              <w:t>který</w:t>
            </w:r>
            <w:proofErr w:type="spellEnd"/>
            <w:r w:rsidRPr="00EA371E">
              <w:rPr>
                <w:rFonts w:cs="Arial"/>
              </w:rPr>
              <w:t xml:space="preserve"> je </w:t>
            </w:r>
            <w:proofErr w:type="spellStart"/>
            <w:r w:rsidRPr="00EA371E">
              <w:rPr>
                <w:rFonts w:cs="Arial"/>
              </w:rPr>
              <w:t>předmětem</w:t>
            </w:r>
            <w:proofErr w:type="spellEnd"/>
            <w:r w:rsidRPr="00EA371E">
              <w:rPr>
                <w:rFonts w:cs="Arial"/>
              </w:rPr>
              <w:t xml:space="preserve"> </w:t>
            </w:r>
            <w:proofErr w:type="spellStart"/>
            <w:r w:rsidRPr="00EA371E">
              <w:rPr>
                <w:rFonts w:cs="Arial"/>
              </w:rPr>
              <w:t>projektu</w:t>
            </w:r>
            <w:proofErr w:type="spellEnd"/>
          </w:p>
        </w:tc>
        <w:tc>
          <w:tcPr>
            <w:tcW w:w="2126" w:type="dxa"/>
          </w:tcPr>
          <w:p w:rsidR="00EA371E" w:rsidRPr="00A96F2E" w:rsidRDefault="00EA371E" w:rsidP="001F14B1">
            <w:pPr>
              <w:jc w:val="left"/>
              <w:rPr>
                <w:rFonts w:cs="Arial"/>
              </w:rPr>
            </w:pPr>
            <w:proofErr w:type="spellStart"/>
            <w:r w:rsidRPr="00EA371E">
              <w:rPr>
                <w:rFonts w:cs="Arial"/>
              </w:rPr>
              <w:t>Upřesnění</w:t>
            </w:r>
            <w:proofErr w:type="spellEnd"/>
            <w:r w:rsidRPr="00EA371E">
              <w:rPr>
                <w:rFonts w:cs="Arial"/>
              </w:rPr>
              <w:t xml:space="preserve"> a </w:t>
            </w:r>
            <w:proofErr w:type="spellStart"/>
            <w:r w:rsidRPr="00EA371E">
              <w:rPr>
                <w:rFonts w:cs="Arial"/>
              </w:rPr>
              <w:t>doplnění</w:t>
            </w:r>
            <w:proofErr w:type="spellEnd"/>
            <w:r w:rsidRPr="00EA371E">
              <w:rPr>
                <w:rFonts w:cs="Arial"/>
              </w:rPr>
              <w:t xml:space="preserve"> </w:t>
            </w:r>
            <w:proofErr w:type="spellStart"/>
            <w:r w:rsidRPr="00EA371E">
              <w:rPr>
                <w:rFonts w:cs="Arial"/>
              </w:rPr>
              <w:t>pravidel</w:t>
            </w:r>
            <w:proofErr w:type="spellEnd"/>
            <w:r w:rsidRPr="00EA371E">
              <w:rPr>
                <w:rFonts w:cs="Arial"/>
              </w:rPr>
              <w:t xml:space="preserve"> </w:t>
            </w:r>
            <w:proofErr w:type="spellStart"/>
            <w:r w:rsidRPr="00EA371E">
              <w:rPr>
                <w:rFonts w:cs="Arial"/>
              </w:rPr>
              <w:t>na</w:t>
            </w:r>
            <w:proofErr w:type="spellEnd"/>
            <w:r w:rsidRPr="00EA371E">
              <w:rPr>
                <w:rFonts w:cs="Arial"/>
              </w:rPr>
              <w:t xml:space="preserve"> </w:t>
            </w:r>
            <w:proofErr w:type="spellStart"/>
            <w:r w:rsidRPr="00EA371E">
              <w:rPr>
                <w:rFonts w:cs="Arial"/>
              </w:rPr>
              <w:t>základě</w:t>
            </w:r>
            <w:proofErr w:type="spellEnd"/>
            <w:r w:rsidRPr="00EA371E">
              <w:rPr>
                <w:rFonts w:cs="Arial"/>
              </w:rPr>
              <w:t xml:space="preserve"> </w:t>
            </w:r>
            <w:proofErr w:type="spellStart"/>
            <w:r w:rsidRPr="00EA371E">
              <w:rPr>
                <w:rFonts w:cs="Arial"/>
              </w:rPr>
              <w:t>jednání</w:t>
            </w:r>
            <w:proofErr w:type="spellEnd"/>
          </w:p>
        </w:tc>
        <w:tc>
          <w:tcPr>
            <w:tcW w:w="1276" w:type="dxa"/>
          </w:tcPr>
          <w:p w:rsidR="00EA371E" w:rsidRPr="00A96F2E" w:rsidRDefault="00EA371E" w:rsidP="003A4859">
            <w:pPr>
              <w:jc w:val="left"/>
            </w:pPr>
            <w:r>
              <w:t>Jakub Horáček</w:t>
            </w:r>
          </w:p>
        </w:tc>
        <w:tc>
          <w:tcPr>
            <w:tcW w:w="1275" w:type="dxa"/>
          </w:tcPr>
          <w:p w:rsidR="00EA371E" w:rsidRDefault="00EA371E" w:rsidP="003A4859">
            <w:pPr>
              <w:jc w:val="left"/>
            </w:pPr>
            <w:r>
              <w:t>30.10.2015</w:t>
            </w:r>
          </w:p>
        </w:tc>
      </w:tr>
    </w:tbl>
    <w:p w:rsidR="005D35E5" w:rsidRDefault="005D35E5" w:rsidP="00EA3680"/>
    <w:p w:rsidR="00657B1B" w:rsidRDefault="00657B1B" w:rsidP="00EA3680"/>
    <w:p w:rsidR="00657B1B" w:rsidRDefault="00657B1B" w:rsidP="00EA3680"/>
    <w:p w:rsidR="00657B1B" w:rsidRDefault="00657B1B" w:rsidP="00EA3680"/>
    <w:p w:rsidR="00657B1B" w:rsidRDefault="00657B1B" w:rsidP="00EA3680"/>
    <w:p w:rsidR="00657B1B" w:rsidRDefault="00657B1B" w:rsidP="00EA3680"/>
    <w:p w:rsidR="00657B1B" w:rsidRDefault="00657B1B" w:rsidP="00EA3680"/>
    <w:p w:rsidR="00657B1B" w:rsidRDefault="00657B1B" w:rsidP="00EA3680"/>
    <w:p w:rsidR="00657B1B" w:rsidRDefault="00657B1B" w:rsidP="00EA3680"/>
    <w:p w:rsidR="00657B1B" w:rsidRDefault="00657B1B" w:rsidP="00EA3680"/>
    <w:p w:rsidR="00657B1B" w:rsidRDefault="00657B1B" w:rsidP="00EA3680"/>
    <w:p w:rsidR="00657B1B" w:rsidRDefault="00657B1B" w:rsidP="00EA3680"/>
    <w:p w:rsidR="00657B1B" w:rsidRDefault="00657B1B" w:rsidP="00EA3680"/>
    <w:p w:rsidR="00657B1B" w:rsidRDefault="00657B1B" w:rsidP="00EA3680"/>
    <w:p w:rsidR="00657B1B" w:rsidRDefault="00657B1B" w:rsidP="00EA3680"/>
    <w:p w:rsidR="00657B1B" w:rsidRDefault="00657B1B" w:rsidP="00EA3680"/>
    <w:p w:rsidR="00657B1B" w:rsidRDefault="00657B1B" w:rsidP="00EA3680"/>
    <w:p w:rsidR="00657B1B" w:rsidRDefault="00657B1B" w:rsidP="00EA3680"/>
    <w:p w:rsidR="00657B1B" w:rsidRDefault="00657B1B" w:rsidP="00EA3680"/>
    <w:p w:rsidR="00657B1B" w:rsidRDefault="00657B1B" w:rsidP="00EA3680"/>
    <w:p w:rsidR="00F64B9F" w:rsidRDefault="00F64B9F" w:rsidP="00EA3680"/>
    <w:p w:rsidR="00563B3E" w:rsidRPr="00EE702C" w:rsidRDefault="00563B3E" w:rsidP="00BA1FC9">
      <w:pPr>
        <w:pStyle w:val="Pravidla1"/>
        <w:numPr>
          <w:ilvl w:val="0"/>
          <w:numId w:val="28"/>
        </w:numPr>
      </w:pPr>
      <w:bookmarkStart w:id="1" w:name="_Toc426037750"/>
      <w:bookmarkStart w:id="2" w:name="_Toc431377249"/>
      <w:r w:rsidRPr="00EE702C">
        <w:t>Úvod</w:t>
      </w:r>
      <w:bookmarkEnd w:id="1"/>
      <w:bookmarkEnd w:id="2"/>
    </w:p>
    <w:p w:rsidR="0049386B" w:rsidRDefault="0049386B" w:rsidP="00EA3680"/>
    <w:p w:rsidR="0088542D" w:rsidRDefault="00563B3E" w:rsidP="00EA3680">
      <w:r w:rsidRPr="00563B3E">
        <w:t>Pravidla pro žadatele a příjemce mají dvě části, Obecná a Specifická pravidla (dále jen „Pravidla“). Oboje jsou pro žadatele a příjemce závazná od data jejich platnosti.</w:t>
      </w:r>
      <w:r w:rsidR="00790FDD" w:rsidRPr="00790FDD">
        <w:t xml:space="preserve">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218"/>
      </w:tblGrid>
      <w:tr w:rsidR="0088542D" w:rsidRPr="00D56242" w:rsidTr="008807E3">
        <w:trPr>
          <w:trHeight w:val="1028"/>
          <w:jc w:val="center"/>
        </w:trPr>
        <w:tc>
          <w:tcPr>
            <w:tcW w:w="9218" w:type="dxa"/>
          </w:tcPr>
          <w:p w:rsidR="0088542D" w:rsidRPr="00FF5AA4" w:rsidRDefault="0088542D" w:rsidP="0088542D">
            <w:pPr>
              <w:spacing w:after="200"/>
              <w:rPr>
                <w:rFonts w:cs="Arial"/>
                <w:b/>
                <w:lang w:val="cs-CZ"/>
              </w:rPr>
            </w:pPr>
            <w:r w:rsidRPr="00C81109">
              <w:rPr>
                <w:rFonts w:cs="Arial"/>
                <w:b/>
                <w:lang w:val="cs-CZ"/>
              </w:rPr>
              <w:t>UPOZORNĚNÍ</w:t>
            </w:r>
          </w:p>
          <w:p w:rsidR="0088542D" w:rsidRPr="0088542D" w:rsidRDefault="0088542D" w:rsidP="0088542D">
            <w:pPr>
              <w:rPr>
                <w:rFonts w:cs="Arial"/>
                <w:b/>
                <w:lang w:val="cs-CZ"/>
              </w:rPr>
            </w:pPr>
            <w:r w:rsidRPr="0088542D">
              <w:rPr>
                <w:rFonts w:cs="Arial"/>
                <w:b/>
                <w:lang w:val="cs-CZ"/>
              </w:rPr>
              <w:t>Není-li v těchto Pravidlech stanoveno jinak, postupují žadatelé a příjemci v souladu s Obecnými pravidly.</w:t>
            </w:r>
          </w:p>
        </w:tc>
      </w:tr>
    </w:tbl>
    <w:p w:rsidR="00563B3E" w:rsidRPr="00563B3E" w:rsidRDefault="00563B3E" w:rsidP="00EA3680">
      <w:r w:rsidRPr="00563B3E">
        <w:t xml:space="preserve">Pravidla mohou být v průběhu realizace IROP aktualizována. O aktualizaci Pravidel budou žadatelé a příjemci informováni na internetových stránkách </w:t>
      </w:r>
      <w:hyperlink r:id="rId9" w:history="1">
        <w:r w:rsidRPr="00563B3E">
          <w:rPr>
            <w:color w:val="0000FF"/>
            <w:u w:val="single"/>
          </w:rPr>
          <w:t>www.dotaceeu.cz/cs/Microsites/IROP/Vyzvy-v-IROP</w:t>
        </w:r>
      </w:hyperlink>
      <w:r w:rsidRPr="00563B3E">
        <w:t xml:space="preserve">. </w:t>
      </w:r>
    </w:p>
    <w:p w:rsidR="00563B3E" w:rsidRPr="00563B3E" w:rsidRDefault="00563B3E" w:rsidP="00EA3680">
      <w:pPr>
        <w:rPr>
          <w:sz w:val="20"/>
          <w:szCs w:val="20"/>
        </w:rPr>
      </w:pPr>
      <w:r w:rsidRPr="00563B3E">
        <w:t xml:space="preserve">Obecná pravidla platná pro všechny výzvy, specifické cíle a typy příjemců. Obecná pravidla jsou zveřejněna na webových stránkách </w:t>
      </w:r>
      <w:hyperlink r:id="rId10" w:history="1">
        <w:r w:rsidRPr="00563B3E">
          <w:rPr>
            <w:color w:val="0000FF"/>
            <w:u w:val="single"/>
          </w:rPr>
          <w:t>www.dotaceeu.cz/cs/Microsites/IROP/Vyzvy-v-IROP</w:t>
        </w:r>
      </w:hyperlink>
      <w:r w:rsidRPr="00563B3E">
        <w:t>.</w:t>
      </w:r>
    </w:p>
    <w:p w:rsidR="00563B3E" w:rsidRPr="00563B3E" w:rsidRDefault="00563B3E" w:rsidP="00EA3680">
      <w:r w:rsidRPr="00563B3E">
        <w:rPr>
          <w:rFonts w:cs="Arial"/>
        </w:rPr>
        <w:t xml:space="preserve"> </w:t>
      </w:r>
      <w:r w:rsidRPr="00563B3E">
        <w:t>Obecná pravidla obsahují tyto kapitoly:</w:t>
      </w:r>
    </w:p>
    <w:p w:rsidR="00563B3E" w:rsidRPr="00563B3E" w:rsidRDefault="00563B3E" w:rsidP="00EA3680">
      <w:pPr>
        <w:pStyle w:val="Odstavecseseznamem"/>
        <w:numPr>
          <w:ilvl w:val="0"/>
          <w:numId w:val="16"/>
        </w:numPr>
      </w:pPr>
      <w:r w:rsidRPr="00563B3E">
        <w:t>Vyhlášení výzvy a předkládání žádosti o podporu</w:t>
      </w:r>
    </w:p>
    <w:p w:rsidR="00563B3E" w:rsidRPr="00563B3E" w:rsidRDefault="00563B3E" w:rsidP="00EA3680">
      <w:pPr>
        <w:pStyle w:val="Odstavecseseznamem"/>
        <w:numPr>
          <w:ilvl w:val="0"/>
          <w:numId w:val="16"/>
        </w:numPr>
      </w:pPr>
      <w:r w:rsidRPr="00563B3E">
        <w:t>Hodnocení a výběr projektů</w:t>
      </w:r>
    </w:p>
    <w:p w:rsidR="00563B3E" w:rsidRPr="00563B3E" w:rsidRDefault="00563B3E" w:rsidP="00EA3680">
      <w:pPr>
        <w:pStyle w:val="Odstavecseseznamem"/>
        <w:numPr>
          <w:ilvl w:val="0"/>
          <w:numId w:val="16"/>
        </w:numPr>
      </w:pPr>
      <w:r w:rsidRPr="00563B3E">
        <w:t>Realizace projektu</w:t>
      </w:r>
    </w:p>
    <w:p w:rsidR="00563B3E" w:rsidRPr="00563B3E" w:rsidRDefault="0088542D" w:rsidP="00EA3680">
      <w:pPr>
        <w:pStyle w:val="Odstavecseseznamem"/>
        <w:numPr>
          <w:ilvl w:val="0"/>
          <w:numId w:val="16"/>
        </w:numPr>
      </w:pPr>
      <w:r>
        <w:t>Investiční plánování a z</w:t>
      </w:r>
      <w:r w:rsidR="00563B3E" w:rsidRPr="00563B3E">
        <w:t>adávání zakázek</w:t>
      </w:r>
    </w:p>
    <w:p w:rsidR="00563B3E" w:rsidRPr="00563B3E" w:rsidRDefault="00563B3E" w:rsidP="00EA3680">
      <w:pPr>
        <w:pStyle w:val="Odstavecseseznamem"/>
        <w:numPr>
          <w:ilvl w:val="0"/>
          <w:numId w:val="16"/>
        </w:numPr>
      </w:pPr>
      <w:r w:rsidRPr="00563B3E">
        <w:t>Dodatečné stavební práce</w:t>
      </w:r>
    </w:p>
    <w:p w:rsidR="00563B3E" w:rsidRPr="00563B3E" w:rsidRDefault="00563B3E" w:rsidP="00EA3680">
      <w:pPr>
        <w:pStyle w:val="Odstavecseseznamem"/>
        <w:numPr>
          <w:ilvl w:val="0"/>
          <w:numId w:val="16"/>
        </w:numPr>
      </w:pPr>
      <w:r w:rsidRPr="00563B3E">
        <w:t>Příjmy</w:t>
      </w:r>
    </w:p>
    <w:p w:rsidR="00563B3E" w:rsidRPr="00563B3E" w:rsidRDefault="00563B3E" w:rsidP="00EA3680">
      <w:pPr>
        <w:pStyle w:val="Odstavecseseznamem"/>
        <w:numPr>
          <w:ilvl w:val="0"/>
          <w:numId w:val="16"/>
        </w:numPr>
      </w:pPr>
      <w:r w:rsidRPr="00563B3E">
        <w:t>Veřejná podpora</w:t>
      </w:r>
    </w:p>
    <w:p w:rsidR="00563B3E" w:rsidRPr="00563B3E" w:rsidRDefault="00563B3E" w:rsidP="00EA3680">
      <w:pPr>
        <w:pStyle w:val="Odstavecseseznamem"/>
        <w:numPr>
          <w:ilvl w:val="0"/>
          <w:numId w:val="16"/>
        </w:numPr>
      </w:pPr>
      <w:r w:rsidRPr="00563B3E">
        <w:t>Účetnictví</w:t>
      </w:r>
    </w:p>
    <w:p w:rsidR="00563B3E" w:rsidRPr="00563B3E" w:rsidRDefault="00563B3E" w:rsidP="00EA3680">
      <w:pPr>
        <w:pStyle w:val="Odstavecseseznamem"/>
        <w:numPr>
          <w:ilvl w:val="0"/>
          <w:numId w:val="16"/>
        </w:numPr>
      </w:pPr>
      <w:r w:rsidRPr="00563B3E">
        <w:t>Způsobilé výdaje</w:t>
      </w:r>
    </w:p>
    <w:p w:rsidR="00563B3E" w:rsidRPr="00563B3E" w:rsidRDefault="00563B3E" w:rsidP="00EA3680">
      <w:pPr>
        <w:pStyle w:val="Odstavecseseznamem"/>
        <w:numPr>
          <w:ilvl w:val="0"/>
          <w:numId w:val="16"/>
        </w:numPr>
      </w:pPr>
      <w:r w:rsidRPr="00563B3E">
        <w:t>Přenesená daňová povinnost</w:t>
      </w:r>
    </w:p>
    <w:p w:rsidR="00563B3E" w:rsidRPr="00563B3E" w:rsidRDefault="00563B3E" w:rsidP="00EA3680">
      <w:pPr>
        <w:pStyle w:val="Odstavecseseznamem"/>
        <w:numPr>
          <w:ilvl w:val="0"/>
          <w:numId w:val="16"/>
        </w:numPr>
      </w:pPr>
      <w:r w:rsidRPr="00563B3E">
        <w:t>Archivace</w:t>
      </w:r>
    </w:p>
    <w:p w:rsidR="00563B3E" w:rsidRPr="00563B3E" w:rsidRDefault="00563B3E" w:rsidP="00EA3680">
      <w:pPr>
        <w:pStyle w:val="Odstavecseseznamem"/>
        <w:numPr>
          <w:ilvl w:val="0"/>
          <w:numId w:val="16"/>
        </w:numPr>
      </w:pPr>
      <w:r w:rsidRPr="00563B3E">
        <w:t>Publicita</w:t>
      </w:r>
    </w:p>
    <w:p w:rsidR="00563B3E" w:rsidRPr="00563B3E" w:rsidRDefault="00563B3E" w:rsidP="00EA3680">
      <w:pPr>
        <w:pStyle w:val="Odstavecseseznamem"/>
        <w:numPr>
          <w:ilvl w:val="0"/>
          <w:numId w:val="16"/>
        </w:numPr>
      </w:pPr>
      <w:r w:rsidRPr="00563B3E">
        <w:t>Monitorování projektů</w:t>
      </w:r>
    </w:p>
    <w:p w:rsidR="00563B3E" w:rsidRPr="00563B3E" w:rsidRDefault="00563B3E" w:rsidP="00EA3680">
      <w:pPr>
        <w:pStyle w:val="Odstavecseseznamem"/>
        <w:numPr>
          <w:ilvl w:val="0"/>
          <w:numId w:val="16"/>
        </w:numPr>
      </w:pPr>
      <w:r w:rsidRPr="00563B3E">
        <w:t>Indikátory</w:t>
      </w:r>
    </w:p>
    <w:p w:rsidR="00563B3E" w:rsidRPr="00563B3E" w:rsidRDefault="00563B3E" w:rsidP="00EA3680">
      <w:pPr>
        <w:pStyle w:val="Odstavecseseznamem"/>
        <w:numPr>
          <w:ilvl w:val="0"/>
          <w:numId w:val="16"/>
        </w:numPr>
      </w:pPr>
      <w:r w:rsidRPr="00563B3E">
        <w:t>Změny v projektu</w:t>
      </w:r>
    </w:p>
    <w:p w:rsidR="00563B3E" w:rsidRPr="00563B3E" w:rsidRDefault="00563B3E" w:rsidP="00EA3680">
      <w:pPr>
        <w:pStyle w:val="Odstavecseseznamem"/>
        <w:numPr>
          <w:ilvl w:val="0"/>
          <w:numId w:val="16"/>
        </w:numPr>
      </w:pPr>
      <w:r w:rsidRPr="00563B3E">
        <w:t>Nesrovnalosti, porušení rozpočtové kázně</w:t>
      </w:r>
      <w:r w:rsidR="00A96F2E">
        <w:t>, porušení právního aktu</w:t>
      </w:r>
    </w:p>
    <w:p w:rsidR="00563B3E" w:rsidRPr="00563B3E" w:rsidRDefault="00563B3E" w:rsidP="00EA3680">
      <w:pPr>
        <w:pStyle w:val="Odstavecseseznamem"/>
        <w:numPr>
          <w:ilvl w:val="0"/>
          <w:numId w:val="16"/>
        </w:numPr>
      </w:pPr>
      <w:r w:rsidRPr="00563B3E">
        <w:t>Financování</w:t>
      </w:r>
    </w:p>
    <w:p w:rsidR="00563B3E" w:rsidRPr="00563B3E" w:rsidRDefault="00563B3E" w:rsidP="00EA3680">
      <w:pPr>
        <w:pStyle w:val="Odstavecseseznamem"/>
        <w:numPr>
          <w:ilvl w:val="0"/>
          <w:numId w:val="16"/>
        </w:numPr>
      </w:pPr>
      <w:r w:rsidRPr="00563B3E">
        <w:t>Odstoupení, ukončení realizace projektu</w:t>
      </w:r>
    </w:p>
    <w:p w:rsidR="00563B3E" w:rsidRPr="00563B3E" w:rsidRDefault="00563B3E" w:rsidP="00EA3680">
      <w:pPr>
        <w:pStyle w:val="Odstavecseseznamem"/>
        <w:numPr>
          <w:ilvl w:val="0"/>
          <w:numId w:val="16"/>
        </w:numPr>
      </w:pPr>
      <w:r w:rsidRPr="00563B3E">
        <w:t>Udržitelnost</w:t>
      </w:r>
    </w:p>
    <w:p w:rsidR="00563B3E" w:rsidRPr="00563B3E" w:rsidRDefault="00563B3E" w:rsidP="00EA3680">
      <w:pPr>
        <w:pStyle w:val="Odstavecseseznamem"/>
        <w:numPr>
          <w:ilvl w:val="0"/>
          <w:numId w:val="16"/>
        </w:numPr>
      </w:pPr>
      <w:r w:rsidRPr="00563B3E">
        <w:t>Námitky a stížnosti</w:t>
      </w:r>
    </w:p>
    <w:p w:rsidR="00563B3E" w:rsidRPr="00563B3E" w:rsidRDefault="00563B3E" w:rsidP="00EA3680">
      <w:pPr>
        <w:pStyle w:val="Odstavecseseznamem"/>
        <w:numPr>
          <w:ilvl w:val="0"/>
          <w:numId w:val="16"/>
        </w:numPr>
      </w:pPr>
      <w:r w:rsidRPr="00563B3E">
        <w:t>Kontroly a audity</w:t>
      </w:r>
    </w:p>
    <w:p w:rsidR="00563B3E" w:rsidRPr="00563B3E" w:rsidRDefault="00563B3E" w:rsidP="00EA3680">
      <w:pPr>
        <w:pStyle w:val="Odstavecseseznamem"/>
        <w:numPr>
          <w:ilvl w:val="0"/>
          <w:numId w:val="16"/>
        </w:numPr>
      </w:pPr>
      <w:r w:rsidRPr="00563B3E">
        <w:t>Vazba na integrované nástroje</w:t>
      </w:r>
    </w:p>
    <w:p w:rsidR="00563B3E" w:rsidRPr="00563B3E" w:rsidRDefault="00563B3E" w:rsidP="00EA3680">
      <w:pPr>
        <w:pStyle w:val="Odstavecseseznamem"/>
        <w:numPr>
          <w:ilvl w:val="0"/>
          <w:numId w:val="16"/>
        </w:numPr>
      </w:pPr>
      <w:r w:rsidRPr="00563B3E">
        <w:t>Použité pojmy a zkratky</w:t>
      </w:r>
    </w:p>
    <w:p w:rsidR="00563B3E" w:rsidRPr="00563B3E" w:rsidRDefault="00563B3E" w:rsidP="00EA3680">
      <w:pPr>
        <w:pStyle w:val="Odstavecseseznamem"/>
        <w:numPr>
          <w:ilvl w:val="0"/>
          <w:numId w:val="16"/>
        </w:numPr>
      </w:pPr>
      <w:r w:rsidRPr="00563B3E">
        <w:lastRenderedPageBreak/>
        <w:t>Právní a metodický rámec</w:t>
      </w:r>
    </w:p>
    <w:p w:rsidR="00F40F36" w:rsidRDefault="00563B3E" w:rsidP="00EA3680">
      <w:r w:rsidRPr="00563B3E">
        <w:t>Specifická pravidla konkretizují informace o pravidlech výzvy a jsou vždy vydána nejpozději s vyhlášením výzvy.</w:t>
      </w:r>
    </w:p>
    <w:p w:rsidR="005D35E5" w:rsidRPr="005D35E5" w:rsidRDefault="004C0B12" w:rsidP="00EA3680">
      <w:pPr>
        <w:pStyle w:val="Pravidla1"/>
      </w:pPr>
      <w:bookmarkStart w:id="3" w:name="_Toc431377250"/>
      <w:r>
        <w:t>2.</w:t>
      </w:r>
      <w:r w:rsidR="00017CEF">
        <w:tab/>
      </w:r>
      <w:r w:rsidR="005D35E5" w:rsidRPr="005D35E5">
        <w:t>Údaje o výzvě</w:t>
      </w:r>
      <w:bookmarkEnd w:id="3"/>
    </w:p>
    <w:p w:rsidR="00D3758D" w:rsidRDefault="00D3758D" w:rsidP="00EA3680">
      <w:pPr>
        <w:pStyle w:val="Pravidla11"/>
      </w:pPr>
      <w:bookmarkStart w:id="4" w:name="_Toc431377251"/>
      <w:r>
        <w:t>Vyhlášení výzvy</w:t>
      </w:r>
      <w:r w:rsidR="004A5734">
        <w:t xml:space="preserve"> a podání žádosti o podporu</w:t>
      </w:r>
      <w:bookmarkEnd w:id="4"/>
    </w:p>
    <w:p w:rsidR="00563B3E" w:rsidRDefault="00563B3E" w:rsidP="00EA3680">
      <w:pPr>
        <w:rPr>
          <w:rFonts w:cs="Arial"/>
          <w:color w:val="0000FF"/>
          <w:u w:val="single"/>
        </w:rPr>
      </w:pPr>
      <w:r w:rsidRPr="00373882">
        <w:rPr>
          <w:rFonts w:cs="Arial"/>
        </w:rPr>
        <w:t xml:space="preserve">Vyhlášení výzvy je zveřejněno na webových stránkách  </w:t>
      </w:r>
      <w:hyperlink r:id="rId11" w:history="1">
        <w:hyperlink r:id="rId12" w:history="1">
          <w:r w:rsidRPr="00373882">
            <w:rPr>
              <w:color w:val="0000FF"/>
              <w:u w:val="single"/>
            </w:rPr>
            <w:t>www.dotaceeu.cz/cs/Microsites/IROP/Vyzvy-v-IROP</w:t>
          </w:r>
        </w:hyperlink>
        <w:r w:rsidRPr="00373882">
          <w:rPr>
            <w:rFonts w:cs="Arial"/>
            <w:color w:val="0000FF"/>
            <w:u w:val="single"/>
          </w:rPr>
          <w:t>.</w:t>
        </w:r>
      </w:hyperlink>
    </w:p>
    <w:p w:rsidR="001629DE" w:rsidRPr="00373882" w:rsidRDefault="001629DE" w:rsidP="00EA3680">
      <w:pPr>
        <w:rPr>
          <w:b/>
        </w:rPr>
      </w:pPr>
      <w:r w:rsidRPr="00373882">
        <w:t xml:space="preserve">Žádost </w:t>
      </w:r>
      <w:r w:rsidR="00AF624D" w:rsidRPr="00373882">
        <w:t xml:space="preserve">o podporu </w:t>
      </w:r>
      <w:r w:rsidRPr="00373882">
        <w:t xml:space="preserve">se </w:t>
      </w:r>
      <w:r w:rsidR="005B5B46">
        <w:t>podává elektronicky</w:t>
      </w:r>
      <w:r w:rsidR="005B5B46" w:rsidRPr="00373882">
        <w:t xml:space="preserve"> </w:t>
      </w:r>
      <w:r w:rsidR="00913130">
        <w:t xml:space="preserve">v MS2014+ </w:t>
      </w:r>
      <w:r w:rsidR="00AF624D" w:rsidRPr="00373882">
        <w:t>prostřednictvím formuláře</w:t>
      </w:r>
      <w:r w:rsidR="005B5B46">
        <w:t xml:space="preserve">, který naleznete na webových stránkách </w:t>
      </w:r>
      <w:hyperlink r:id="rId13" w:history="1">
        <w:r w:rsidR="00913130" w:rsidRPr="00913130">
          <w:rPr>
            <w:rStyle w:val="Hypertextovodkaz"/>
          </w:rPr>
          <w:t>https://mseu.mssf.cz</w:t>
        </w:r>
      </w:hyperlink>
      <w:r w:rsidR="00913130">
        <w:t xml:space="preserve">. Postup pro podání žádosti a příloh v MS2014+ je uveden v příloze </w:t>
      </w:r>
      <w:proofErr w:type="gramStart"/>
      <w:r w:rsidR="00913130">
        <w:t>č. 1 těchto</w:t>
      </w:r>
      <w:proofErr w:type="gramEnd"/>
      <w:r w:rsidR="00913130">
        <w:t xml:space="preserve"> Pravidel.</w:t>
      </w:r>
      <w:r w:rsidR="00AF624D" w:rsidRPr="00373882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8"/>
      </w:tblGrid>
      <w:tr w:rsidR="00472A0B" w:rsidRPr="00B646EF" w:rsidTr="0021440F">
        <w:tc>
          <w:tcPr>
            <w:tcW w:w="9218" w:type="dxa"/>
          </w:tcPr>
          <w:p w:rsidR="00472A0B" w:rsidRPr="00E14764" w:rsidRDefault="00472A0B" w:rsidP="00EA3680">
            <w:pPr>
              <w:spacing w:after="200"/>
              <w:rPr>
                <w:b/>
                <w:lang w:val="cs-CZ"/>
              </w:rPr>
            </w:pPr>
            <w:r w:rsidRPr="00E14764">
              <w:rPr>
                <w:b/>
                <w:lang w:val="cs-CZ"/>
              </w:rPr>
              <w:t>UPOZORNĚNÍ</w:t>
            </w:r>
          </w:p>
          <w:p w:rsidR="00472A0B" w:rsidRPr="00E14764" w:rsidRDefault="00472A0B" w:rsidP="00EA3680">
            <w:pPr>
              <w:rPr>
                <w:b/>
                <w:lang w:val="cs-CZ"/>
              </w:rPr>
            </w:pPr>
            <w:r w:rsidRPr="00E14764">
              <w:rPr>
                <w:b/>
                <w:lang w:val="cs-CZ"/>
              </w:rPr>
              <w:t xml:space="preserve">Příjem žádostí o podporu je zahájen </w:t>
            </w:r>
            <w:r w:rsidR="004D7612" w:rsidRPr="00E14764">
              <w:rPr>
                <w:b/>
                <w:lang w:val="cs-CZ"/>
              </w:rPr>
              <w:t>30</w:t>
            </w:r>
            <w:r w:rsidR="00860D58" w:rsidRPr="00E14764">
              <w:rPr>
                <w:b/>
                <w:lang w:val="cs-CZ"/>
              </w:rPr>
              <w:t>. 10.</w:t>
            </w:r>
            <w:r w:rsidRPr="00E14764">
              <w:rPr>
                <w:b/>
                <w:lang w:val="cs-CZ"/>
              </w:rPr>
              <w:t xml:space="preserve"> 2015 v </w:t>
            </w:r>
            <w:r w:rsidR="00FB7F76" w:rsidRPr="00E14764">
              <w:rPr>
                <w:b/>
                <w:lang w:val="cs-CZ"/>
              </w:rPr>
              <w:t>1</w:t>
            </w:r>
            <w:r w:rsidR="00891681">
              <w:rPr>
                <w:b/>
                <w:lang w:val="cs-CZ"/>
              </w:rPr>
              <w:t>5</w:t>
            </w:r>
            <w:r w:rsidRPr="00E14764">
              <w:rPr>
                <w:b/>
                <w:lang w:val="cs-CZ"/>
              </w:rPr>
              <w:t>.00 hod. a ukončen 31. 3. 2016</w:t>
            </w:r>
            <w:r w:rsidR="0021440F" w:rsidRPr="00E14764">
              <w:rPr>
                <w:b/>
                <w:lang w:val="cs-CZ"/>
              </w:rPr>
              <w:t xml:space="preserve"> </w:t>
            </w:r>
            <w:proofErr w:type="gramStart"/>
            <w:r w:rsidR="0021440F" w:rsidRPr="00E14764">
              <w:rPr>
                <w:b/>
                <w:lang w:val="cs-CZ"/>
              </w:rPr>
              <w:t>ve</w:t>
            </w:r>
            <w:proofErr w:type="gramEnd"/>
            <w:r w:rsidRPr="00E14764">
              <w:rPr>
                <w:b/>
                <w:lang w:val="cs-CZ"/>
              </w:rPr>
              <w:t xml:space="preserve"> 14.00 hod.</w:t>
            </w:r>
            <w:r w:rsidR="003C018C" w:rsidRPr="00E14764">
              <w:rPr>
                <w:b/>
                <w:lang w:val="cs-CZ"/>
              </w:rPr>
              <w:t xml:space="preserve"> </w:t>
            </w:r>
          </w:p>
          <w:p w:rsidR="00472A0B" w:rsidRPr="00E14764" w:rsidRDefault="00472A0B" w:rsidP="00EA3680">
            <w:pPr>
              <w:rPr>
                <w:lang w:val="cs-CZ"/>
              </w:rPr>
            </w:pPr>
          </w:p>
          <w:p w:rsidR="00472A0B" w:rsidRPr="00C52A79" w:rsidRDefault="00472A0B" w:rsidP="00EA3680">
            <w:pPr>
              <w:rPr>
                <w:bCs/>
                <w:color w:val="1F497D"/>
                <w:lang w:val="cs-CZ"/>
              </w:rPr>
            </w:pPr>
            <w:r w:rsidRPr="00E14764">
              <w:rPr>
                <w:lang w:val="cs-CZ"/>
              </w:rPr>
              <w:t>K žádosti o podporu je potřeba mít zřízený elektronický podpis.</w:t>
            </w:r>
          </w:p>
        </w:tc>
      </w:tr>
    </w:tbl>
    <w:p w:rsidR="00472A0B" w:rsidRPr="00373882" w:rsidRDefault="00472A0B" w:rsidP="00EA3680"/>
    <w:p w:rsidR="00EF4DEA" w:rsidRPr="00373882" w:rsidRDefault="00EF4DEA" w:rsidP="00EA3680">
      <w:r w:rsidRPr="00373882">
        <w:t>Maximální výše celkových způsobilých výdajů</w:t>
      </w:r>
      <w:r w:rsidR="001629DE" w:rsidRPr="00373882">
        <w:t xml:space="preserve">: </w:t>
      </w:r>
      <w:r w:rsidR="00AD73A2" w:rsidRPr="00373882">
        <w:rPr>
          <w:b/>
        </w:rPr>
        <w:t>90 000 000 Kč</w:t>
      </w:r>
    </w:p>
    <w:p w:rsidR="00EF4DEA" w:rsidRDefault="00EF4DEA" w:rsidP="00EA3680">
      <w:pPr>
        <w:rPr>
          <w:b/>
        </w:rPr>
      </w:pPr>
      <w:r w:rsidRPr="00373882">
        <w:t>Minimální vý</w:t>
      </w:r>
      <w:r w:rsidR="00E36B57" w:rsidRPr="00373882">
        <w:t xml:space="preserve">še celkových způsobilých výdajů: </w:t>
      </w:r>
      <w:r w:rsidR="00AD73A2" w:rsidRPr="00373882">
        <w:rPr>
          <w:b/>
        </w:rPr>
        <w:t>500 000 Kč</w:t>
      </w:r>
    </w:p>
    <w:p w:rsidR="00C13906" w:rsidRPr="00C13906" w:rsidRDefault="00C13906" w:rsidP="00EA3680">
      <w:r w:rsidRPr="00C13906">
        <w:t>(Pozn. pokud v rámci výběrového řízení na dodavatele bude nabídnuta nižší částka,</w:t>
      </w:r>
      <w:r>
        <w:t xml:space="preserve"> než minimální výše celkových způsobilých výdajů,</w:t>
      </w:r>
      <w:r w:rsidRPr="00C13906">
        <w:t xml:space="preserve"> nejedná</w:t>
      </w:r>
      <w:r>
        <w:t xml:space="preserve"> se</w:t>
      </w:r>
      <w:r w:rsidRPr="00C13906">
        <w:t xml:space="preserve"> o porušení podmínek Programu)</w:t>
      </w:r>
    </w:p>
    <w:p w:rsidR="008A19F9" w:rsidRPr="009F1474" w:rsidRDefault="008A19F9" w:rsidP="00EA3680">
      <w:pPr>
        <w:rPr>
          <w:b/>
        </w:rPr>
      </w:pPr>
      <w:r w:rsidRPr="009F1474">
        <w:rPr>
          <w:b/>
        </w:rPr>
        <w:t>Datum zahájení realizace projektu</w:t>
      </w:r>
    </w:p>
    <w:p w:rsidR="003D2AB3" w:rsidRDefault="003D2AB3" w:rsidP="00EA3680">
      <w:r w:rsidRPr="003D2AB3">
        <w:t>Datem zahájení realizace projektu se rozumí datum prvního právního úkonu týkajícího se aktivit projektu, na které jsou vynaloženy způsobilé výdaje, nejdříve 1. 1. 2014.</w:t>
      </w:r>
    </w:p>
    <w:p w:rsidR="008A19F9" w:rsidRPr="009F1474" w:rsidRDefault="008A19F9" w:rsidP="00EA3680">
      <w:pPr>
        <w:rPr>
          <w:b/>
        </w:rPr>
      </w:pPr>
      <w:r w:rsidRPr="009F1474">
        <w:rPr>
          <w:b/>
        </w:rPr>
        <w:t>Datum ukončení realizace projektu</w:t>
      </w:r>
    </w:p>
    <w:p w:rsidR="008A19F9" w:rsidRPr="00373882" w:rsidRDefault="008A19F9" w:rsidP="00EA3680">
      <w:r w:rsidRPr="00373882">
        <w:t>Ukončení realizace projektu znamená prokazatelné uzavření všech aktivit projektu. Tuto skutečnost je třeba doložit kromě vlastních výstupů projektu fotodokumentací a protokolem o předání a převzetí díla. Datum podepsání protokolu o předání a převzetí díla (včetně odstranění vad a nedodělků bránících užívání díla) nesmí překročit termín ukončení realizace projektu uvedený v právním aktu, tj. Rozhodnutí  o poskytnutí dotace (dále jen „Rozhodnutí“) a Stanovení výdajů na financování akce OSS (dále jen „Stanovení výdajů“).</w:t>
      </w:r>
    </w:p>
    <w:p w:rsidR="00373882" w:rsidRDefault="008A19F9" w:rsidP="00EA3680">
      <w:r w:rsidRPr="00373882">
        <w:t xml:space="preserve">Realizace projektu musí být ukončena nejpozději </w:t>
      </w:r>
      <w:r w:rsidRPr="00373882">
        <w:rPr>
          <w:b/>
        </w:rPr>
        <w:t xml:space="preserve">31. 12. 2021. </w:t>
      </w:r>
      <w:r w:rsidRPr="00373882">
        <w:t xml:space="preserve">Realizace projektu může být rozdělena na etapy. Etapa nesmí být kratší než tři měsíce. </w:t>
      </w:r>
    </w:p>
    <w:p w:rsidR="00891681" w:rsidRDefault="00891681" w:rsidP="00EA3680"/>
    <w:p w:rsidR="00D3758D" w:rsidRDefault="00D3758D" w:rsidP="00EA3680">
      <w:pPr>
        <w:pStyle w:val="Pravidla11"/>
      </w:pPr>
      <w:bookmarkStart w:id="5" w:name="_Toc431377252"/>
      <w:r>
        <w:lastRenderedPageBreak/>
        <w:t>Oprávnění žadatelé</w:t>
      </w:r>
      <w:bookmarkEnd w:id="5"/>
    </w:p>
    <w:p w:rsidR="00D3758D" w:rsidRPr="00373882" w:rsidRDefault="00D3758D" w:rsidP="00EA3680">
      <w:r w:rsidRPr="00373882">
        <w:t>Oprávněnými žadateli v této výzvě jsou:</w:t>
      </w:r>
    </w:p>
    <w:p w:rsidR="00B652CF" w:rsidRPr="00373882" w:rsidRDefault="00B652CF" w:rsidP="00EA3680">
      <w:pPr>
        <w:pStyle w:val="Odstavecseseznamem"/>
        <w:numPr>
          <w:ilvl w:val="0"/>
          <w:numId w:val="3"/>
        </w:numPr>
      </w:pPr>
      <w:r w:rsidRPr="00373882">
        <w:t>kraje (zákon č. 129/2000 Sb., o krajích, ve znění pozdějších předpisů, zákon č. 250/2000 Sb., o rozpočtových pravidlech územních rozpočtů, ve znění pozdějších předpisů),</w:t>
      </w:r>
    </w:p>
    <w:p w:rsidR="00B652CF" w:rsidRPr="00373882" w:rsidRDefault="00B652CF" w:rsidP="00EA3680">
      <w:pPr>
        <w:pStyle w:val="Odstavecseseznamem"/>
        <w:numPr>
          <w:ilvl w:val="0"/>
          <w:numId w:val="3"/>
        </w:numPr>
      </w:pPr>
      <w:r w:rsidRPr="00373882">
        <w:t>obce (zákon č. 128/2000 Sb., o obcích, ve znění pozdějších předpisů, zákon č. 250/2000 Sb., o rozpočtových pravidlech územních rozpočtů, ve znění pozdějších předpisů)</w:t>
      </w:r>
      <w:r w:rsidR="000F7346" w:rsidRPr="00373882">
        <w:t>,</w:t>
      </w:r>
    </w:p>
    <w:p w:rsidR="00000F3E" w:rsidRPr="00373882" w:rsidRDefault="00000F3E" w:rsidP="00EA3680">
      <w:pPr>
        <w:pStyle w:val="Odstavecseseznamem"/>
        <w:numPr>
          <w:ilvl w:val="0"/>
          <w:numId w:val="3"/>
        </w:numPr>
      </w:pPr>
      <w:r w:rsidRPr="00373882">
        <w:t>organizace zřizované</w:t>
      </w:r>
      <w:r w:rsidR="00E0358F" w:rsidRPr="00373882">
        <w:t xml:space="preserve"> kraji</w:t>
      </w:r>
      <w:r w:rsidR="0021440F" w:rsidRPr="00373882">
        <w:t>,</w:t>
      </w:r>
      <w:r w:rsidRPr="00373882">
        <w:t xml:space="preserve"> </w:t>
      </w:r>
    </w:p>
    <w:p w:rsidR="00E0358F" w:rsidRPr="00373882" w:rsidRDefault="00E0358F" w:rsidP="00EA3680">
      <w:pPr>
        <w:pStyle w:val="Odstavecseseznamem"/>
        <w:numPr>
          <w:ilvl w:val="0"/>
          <w:numId w:val="3"/>
        </w:numPr>
      </w:pPr>
      <w:r w:rsidRPr="00373882">
        <w:t>organizace zakládané kraji</w:t>
      </w:r>
      <w:r w:rsidR="0021440F" w:rsidRPr="00373882">
        <w:t>,</w:t>
      </w:r>
    </w:p>
    <w:p w:rsidR="00E0358F" w:rsidRPr="00373882" w:rsidRDefault="00000F3E" w:rsidP="00EA3680">
      <w:pPr>
        <w:pStyle w:val="Odstavecseseznamem"/>
        <w:numPr>
          <w:ilvl w:val="0"/>
          <w:numId w:val="3"/>
        </w:numPr>
      </w:pPr>
      <w:r w:rsidRPr="00373882">
        <w:t xml:space="preserve">organizace zřizované </w:t>
      </w:r>
      <w:r w:rsidR="00E0358F" w:rsidRPr="00373882">
        <w:t>obcemi</w:t>
      </w:r>
      <w:r w:rsidR="0021440F" w:rsidRPr="00373882">
        <w:t>,</w:t>
      </w:r>
    </w:p>
    <w:p w:rsidR="002F54E1" w:rsidRDefault="00E0358F" w:rsidP="00EA3680">
      <w:pPr>
        <w:pStyle w:val="Odstavecseseznamem"/>
        <w:numPr>
          <w:ilvl w:val="0"/>
          <w:numId w:val="3"/>
        </w:numPr>
      </w:pPr>
      <w:r w:rsidRPr="00373882">
        <w:t>organizace zakládané obcemi</w:t>
      </w:r>
      <w:r w:rsidR="000F7346" w:rsidRPr="00373882">
        <w:t>,</w:t>
      </w:r>
    </w:p>
    <w:p w:rsidR="0027207F" w:rsidRDefault="0027207F" w:rsidP="0027207F">
      <w:pPr>
        <w:pStyle w:val="Odstavecseseznamem"/>
        <w:numPr>
          <w:ilvl w:val="0"/>
          <w:numId w:val="3"/>
        </w:numPr>
      </w:pPr>
      <w:r>
        <w:t>dobrovolné svazky obcí</w:t>
      </w:r>
      <w:r w:rsidR="00600434">
        <w:t>,</w:t>
      </w:r>
    </w:p>
    <w:p w:rsidR="0027207F" w:rsidRDefault="0027207F" w:rsidP="0027207F">
      <w:pPr>
        <w:pStyle w:val="Odstavecseseznamem"/>
        <w:numPr>
          <w:ilvl w:val="0"/>
          <w:numId w:val="3"/>
        </w:numPr>
      </w:pPr>
      <w:r>
        <w:t>organizace zřizované</w:t>
      </w:r>
      <w:r w:rsidR="00A1465E">
        <w:t xml:space="preserve"> dobrovolnými</w:t>
      </w:r>
      <w:r>
        <w:t xml:space="preserve"> svazky obcí</w:t>
      </w:r>
      <w:r w:rsidR="00600434">
        <w:t>,</w:t>
      </w:r>
    </w:p>
    <w:p w:rsidR="0027207F" w:rsidRPr="00373882" w:rsidRDefault="0027207F" w:rsidP="00E07CE1">
      <w:pPr>
        <w:pStyle w:val="Odstavecseseznamem"/>
      </w:pPr>
      <w:r>
        <w:t>organizace zakládané</w:t>
      </w:r>
      <w:r w:rsidR="00A1465E">
        <w:t xml:space="preserve"> dobrovolnými</w:t>
      </w:r>
      <w:r>
        <w:t xml:space="preserve"> svazky obcí</w:t>
      </w:r>
      <w:r w:rsidR="00600434">
        <w:t>,</w:t>
      </w:r>
    </w:p>
    <w:p w:rsidR="00FB7F76" w:rsidRDefault="00796B69" w:rsidP="00EA3680">
      <w:pPr>
        <w:pStyle w:val="Odstavecseseznamem"/>
        <w:numPr>
          <w:ilvl w:val="0"/>
          <w:numId w:val="3"/>
        </w:numPr>
      </w:pPr>
      <w:r w:rsidRPr="00373882">
        <w:t>organizační složky státu</w:t>
      </w:r>
      <w:r w:rsidR="00FB7F76">
        <w:t>,</w:t>
      </w:r>
    </w:p>
    <w:p w:rsidR="00796B69" w:rsidRPr="00373882" w:rsidRDefault="008A19F9" w:rsidP="00EA3680">
      <w:pPr>
        <w:pStyle w:val="Odstavecseseznamem"/>
        <w:numPr>
          <w:ilvl w:val="0"/>
          <w:numId w:val="3"/>
        </w:numPr>
      </w:pPr>
      <w:r w:rsidRPr="00373882">
        <w:t>příspěvkové organizace organizačních složek státu,</w:t>
      </w:r>
    </w:p>
    <w:p w:rsidR="002F54E1" w:rsidRPr="00373882" w:rsidRDefault="002F54E1" w:rsidP="00EA3680">
      <w:pPr>
        <w:pStyle w:val="Odstavecseseznamem"/>
        <w:numPr>
          <w:ilvl w:val="0"/>
          <w:numId w:val="3"/>
        </w:numPr>
      </w:pPr>
      <w:r w:rsidRPr="00373882">
        <w:t>nestátní neziskové organizace,</w:t>
      </w:r>
    </w:p>
    <w:p w:rsidR="00000F3E" w:rsidRPr="00373882" w:rsidRDefault="00000F3E" w:rsidP="00EA3680">
      <w:pPr>
        <w:pStyle w:val="Odstavecseseznamem"/>
        <w:numPr>
          <w:ilvl w:val="0"/>
          <w:numId w:val="3"/>
        </w:numPr>
      </w:pPr>
      <w:r w:rsidRPr="00373882">
        <w:t>církve</w:t>
      </w:r>
      <w:r w:rsidR="000F7346" w:rsidRPr="00373882">
        <w:t>,</w:t>
      </w:r>
    </w:p>
    <w:p w:rsidR="00000F3E" w:rsidRDefault="00000F3E" w:rsidP="00EA3680">
      <w:pPr>
        <w:pStyle w:val="Odstavecseseznamem"/>
        <w:numPr>
          <w:ilvl w:val="0"/>
          <w:numId w:val="3"/>
        </w:numPr>
      </w:pPr>
      <w:r w:rsidRPr="00373882">
        <w:t>církevní organizace</w:t>
      </w:r>
      <w:r w:rsidR="000F7346" w:rsidRPr="00373882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8"/>
      </w:tblGrid>
      <w:tr w:rsidR="00B55DA3" w:rsidRPr="00B646EF" w:rsidTr="00B55DA3">
        <w:tc>
          <w:tcPr>
            <w:tcW w:w="9218" w:type="dxa"/>
          </w:tcPr>
          <w:p w:rsidR="00B55DA3" w:rsidRPr="009A21F7" w:rsidRDefault="00B55DA3" w:rsidP="00B55DA3">
            <w:pPr>
              <w:rPr>
                <w:b/>
                <w:lang w:val="cs-CZ"/>
              </w:rPr>
            </w:pPr>
            <w:r w:rsidRPr="009A21F7">
              <w:rPr>
                <w:b/>
                <w:lang w:val="cs-CZ"/>
              </w:rPr>
              <w:t>UPOZORNĚNÍ</w:t>
            </w:r>
          </w:p>
          <w:p w:rsidR="00B55DA3" w:rsidRPr="009A21F7" w:rsidRDefault="00B55DA3" w:rsidP="00B55DA3">
            <w:pPr>
              <w:rPr>
                <w:lang w:val="cs-CZ"/>
              </w:rPr>
            </w:pPr>
          </w:p>
          <w:p w:rsidR="00B55DA3" w:rsidRPr="009A21F7" w:rsidRDefault="00B55DA3" w:rsidP="00B55DA3">
            <w:pPr>
              <w:spacing w:after="200"/>
              <w:rPr>
                <w:b/>
                <w:lang w:val="cs-CZ"/>
              </w:rPr>
            </w:pPr>
            <w:r w:rsidRPr="009A21F7">
              <w:rPr>
                <w:b/>
                <w:lang w:val="cs-CZ"/>
              </w:rPr>
              <w:t>Nestátní neziskové organizace, církve a církevní organizace vykonávají činnost v jedné z oblastí:</w:t>
            </w:r>
          </w:p>
          <w:p w:rsidR="00B55DA3" w:rsidRPr="009A21F7" w:rsidRDefault="00B55DA3" w:rsidP="004B2F6E">
            <w:pPr>
              <w:pStyle w:val="Odstavecseseznamem"/>
              <w:numPr>
                <w:ilvl w:val="0"/>
                <w:numId w:val="41"/>
              </w:numPr>
              <w:rPr>
                <w:b/>
                <w:lang w:val="cs-CZ"/>
              </w:rPr>
            </w:pPr>
            <w:r w:rsidRPr="009A21F7">
              <w:rPr>
                <w:b/>
                <w:lang w:val="cs-CZ"/>
              </w:rPr>
              <w:t xml:space="preserve">podpora nebo ochrana osob se zdravotním postižením a znevýhodněných osob, </w:t>
            </w:r>
          </w:p>
          <w:p w:rsidR="00B55DA3" w:rsidRPr="009A21F7" w:rsidRDefault="00B55DA3" w:rsidP="004B2F6E">
            <w:pPr>
              <w:pStyle w:val="Odstavecseseznamem"/>
              <w:numPr>
                <w:ilvl w:val="0"/>
                <w:numId w:val="41"/>
              </w:numPr>
              <w:rPr>
                <w:b/>
                <w:lang w:val="cs-CZ"/>
              </w:rPr>
            </w:pPr>
            <w:r w:rsidRPr="009A21F7">
              <w:rPr>
                <w:b/>
                <w:lang w:val="cs-CZ"/>
              </w:rPr>
              <w:t xml:space="preserve">sociální služby či </w:t>
            </w:r>
          </w:p>
          <w:p w:rsidR="000047FC" w:rsidRDefault="00B55DA3" w:rsidP="004B2F6E">
            <w:pPr>
              <w:pStyle w:val="Odstavecseseznamem"/>
              <w:numPr>
                <w:ilvl w:val="0"/>
                <w:numId w:val="41"/>
              </w:numPr>
              <w:rPr>
                <w:b/>
                <w:lang w:val="cs-CZ"/>
              </w:rPr>
            </w:pPr>
            <w:r w:rsidRPr="009A21F7">
              <w:rPr>
                <w:b/>
                <w:lang w:val="cs-CZ"/>
              </w:rPr>
              <w:t>aktivity sociálního začleňování</w:t>
            </w:r>
          </w:p>
          <w:p w:rsidR="00B55DA3" w:rsidRPr="009A21F7" w:rsidRDefault="00B55DA3" w:rsidP="004B2F6E">
            <w:pPr>
              <w:pStyle w:val="Odstavecseseznamem"/>
              <w:numPr>
                <w:ilvl w:val="0"/>
                <w:numId w:val="41"/>
              </w:numPr>
              <w:rPr>
                <w:b/>
                <w:lang w:val="cs-CZ"/>
              </w:rPr>
            </w:pPr>
          </w:p>
          <w:p w:rsidR="00C13906" w:rsidRPr="004B2F6E" w:rsidRDefault="00C13906" w:rsidP="00863299">
            <w:pPr>
              <w:spacing w:after="200"/>
              <w:rPr>
                <w:lang w:val="cs-CZ"/>
              </w:rPr>
            </w:pPr>
            <w:r>
              <w:rPr>
                <w:lang w:val="cs-CZ"/>
              </w:rPr>
              <w:t xml:space="preserve"> Hlavním účelem jejich činností není vytváření zisku.</w:t>
            </w:r>
          </w:p>
        </w:tc>
      </w:tr>
    </w:tbl>
    <w:p w:rsidR="00D3758D" w:rsidRDefault="00D3758D" w:rsidP="00EA3680">
      <w:pPr>
        <w:pStyle w:val="Pravidla11"/>
      </w:pPr>
      <w:bookmarkStart w:id="6" w:name="_Toc431377253"/>
      <w:r>
        <w:t>Podporované aktivity</w:t>
      </w:r>
      <w:bookmarkEnd w:id="6"/>
    </w:p>
    <w:p w:rsidR="003C4DCB" w:rsidRPr="00373882" w:rsidRDefault="003C4DCB" w:rsidP="00EA3680">
      <w:pPr>
        <w:rPr>
          <w:lang w:eastAsia="cs-CZ"/>
        </w:rPr>
      </w:pPr>
      <w:proofErr w:type="spellStart"/>
      <w:r w:rsidRPr="00373882">
        <w:rPr>
          <w:lang w:eastAsia="cs-CZ"/>
        </w:rPr>
        <w:t>Deinstitucionalizace</w:t>
      </w:r>
      <w:proofErr w:type="spellEnd"/>
      <w:r w:rsidRPr="00373882">
        <w:rPr>
          <w:lang w:eastAsia="cs-CZ"/>
        </w:rPr>
        <w:t xml:space="preserve"> sociálních služeb za účelem sociálního začleňování. </w:t>
      </w:r>
    </w:p>
    <w:p w:rsidR="0021440F" w:rsidRPr="00373882" w:rsidRDefault="003C4DCB" w:rsidP="00EA3680">
      <w:pPr>
        <w:rPr>
          <w:lang w:eastAsia="cs-CZ"/>
        </w:rPr>
      </w:pPr>
      <w:r w:rsidRPr="00373882">
        <w:rPr>
          <w:lang w:eastAsia="cs-CZ"/>
        </w:rPr>
        <w:t xml:space="preserve">Cílem je prosazení národní strategie a národního přístupu při </w:t>
      </w:r>
      <w:proofErr w:type="spellStart"/>
      <w:r w:rsidRPr="00373882">
        <w:rPr>
          <w:lang w:eastAsia="cs-CZ"/>
        </w:rPr>
        <w:t>deinstitucionalizaci</w:t>
      </w:r>
      <w:proofErr w:type="spellEnd"/>
      <w:r w:rsidRPr="00373882">
        <w:rPr>
          <w:lang w:eastAsia="cs-CZ"/>
        </w:rPr>
        <w:t xml:space="preserve"> pobytových zařízení</w:t>
      </w:r>
      <w:r w:rsidR="00B968A2">
        <w:rPr>
          <w:lang w:eastAsia="cs-CZ"/>
        </w:rPr>
        <w:t>, aby</w:t>
      </w:r>
      <w:r w:rsidRPr="00373882">
        <w:rPr>
          <w:lang w:eastAsia="cs-CZ"/>
        </w:rPr>
        <w:t xml:space="preserve"> sociální služby</w:t>
      </w:r>
      <w:r w:rsidR="00B55DA3">
        <w:rPr>
          <w:lang w:eastAsia="cs-CZ"/>
        </w:rPr>
        <w:t xml:space="preserve"> umožnily</w:t>
      </w:r>
      <w:r w:rsidRPr="00373882">
        <w:rPr>
          <w:lang w:eastAsia="cs-CZ"/>
        </w:rPr>
        <w:t xml:space="preserve"> uživateli setrvání v přirozeném prostředí a jeho aktivní zapojení na trh práce a do společnosti. </w:t>
      </w:r>
      <w:r w:rsidR="00FC10D3" w:rsidRPr="00373882">
        <w:rPr>
          <w:lang w:eastAsia="cs-CZ"/>
        </w:rPr>
        <w:t xml:space="preserve">Projekt musí splňovat Kritéria sociálních služeb komunitního charakteru a kritéria transformace a </w:t>
      </w:r>
      <w:proofErr w:type="spellStart"/>
      <w:r w:rsidR="00FC10D3" w:rsidRPr="00B968A2">
        <w:rPr>
          <w:lang w:eastAsia="cs-CZ"/>
        </w:rPr>
        <w:t>deinstitucionalizace</w:t>
      </w:r>
      <w:proofErr w:type="spellEnd"/>
      <w:r w:rsidR="00FB7F76" w:rsidRPr="00B968A2">
        <w:rPr>
          <w:lang w:eastAsia="cs-CZ"/>
        </w:rPr>
        <w:t xml:space="preserve"> </w:t>
      </w:r>
      <w:r w:rsidR="00FB7F76" w:rsidRPr="00346E3F">
        <w:rPr>
          <w:lang w:eastAsia="cs-CZ"/>
        </w:rPr>
        <w:t xml:space="preserve">(viz příloha č. </w:t>
      </w:r>
      <w:r w:rsidR="002B27CB">
        <w:rPr>
          <w:lang w:eastAsia="cs-CZ"/>
        </w:rPr>
        <w:t>4</w:t>
      </w:r>
      <w:r w:rsidR="00B55DA3">
        <w:rPr>
          <w:lang w:eastAsia="cs-CZ"/>
        </w:rPr>
        <w:t xml:space="preserve"> těchto Pravidel</w:t>
      </w:r>
      <w:r w:rsidR="00FB7F76" w:rsidRPr="00346E3F">
        <w:rPr>
          <w:lang w:eastAsia="cs-CZ"/>
        </w:rPr>
        <w:t>)</w:t>
      </w:r>
      <w:r w:rsidR="00FC10D3" w:rsidRPr="00346E3F">
        <w:rPr>
          <w:lang w:eastAsia="cs-CZ"/>
        </w:rPr>
        <w:t>.</w:t>
      </w:r>
    </w:p>
    <w:p w:rsidR="0021440F" w:rsidRPr="00373882" w:rsidRDefault="003C4DCB" w:rsidP="00EA3680">
      <w:pPr>
        <w:rPr>
          <w:lang w:eastAsia="cs-CZ"/>
        </w:rPr>
      </w:pPr>
      <w:r w:rsidRPr="00373882">
        <w:rPr>
          <w:lang w:eastAsia="cs-CZ"/>
        </w:rPr>
        <w:t xml:space="preserve">Financováno bude zázemí pro sociální služby definované </w:t>
      </w:r>
      <w:r w:rsidR="00B70B1C">
        <w:rPr>
          <w:lang w:eastAsia="cs-CZ"/>
        </w:rPr>
        <w:t xml:space="preserve">a popsané </w:t>
      </w:r>
      <w:r w:rsidRPr="00373882">
        <w:rPr>
          <w:lang w:eastAsia="cs-CZ"/>
        </w:rPr>
        <w:t>zákonem o sociálních službách</w:t>
      </w:r>
      <w:r w:rsidR="0021440F" w:rsidRPr="00373882">
        <w:rPr>
          <w:lang w:eastAsia="cs-CZ"/>
        </w:rPr>
        <w:t>:</w:t>
      </w:r>
      <w:r w:rsidRPr="00373882">
        <w:rPr>
          <w:lang w:eastAsia="cs-CZ"/>
        </w:rPr>
        <w:t xml:space="preserve"> </w:t>
      </w:r>
    </w:p>
    <w:p w:rsidR="0021440F" w:rsidRPr="00373882" w:rsidRDefault="003C4DCB" w:rsidP="00B55DA3">
      <w:pPr>
        <w:pStyle w:val="Odstavecseseznamem"/>
        <w:numPr>
          <w:ilvl w:val="0"/>
          <w:numId w:val="42"/>
        </w:numPr>
        <w:rPr>
          <w:lang w:eastAsia="cs-CZ"/>
        </w:rPr>
      </w:pPr>
      <w:r w:rsidRPr="00373882">
        <w:rPr>
          <w:lang w:eastAsia="cs-CZ"/>
        </w:rPr>
        <w:lastRenderedPageBreak/>
        <w:t xml:space="preserve">osobní asistence, </w:t>
      </w:r>
    </w:p>
    <w:p w:rsidR="0021440F" w:rsidRPr="00373882" w:rsidRDefault="003C4DCB" w:rsidP="00B55DA3">
      <w:pPr>
        <w:pStyle w:val="Odstavecseseznamem"/>
        <w:numPr>
          <w:ilvl w:val="0"/>
          <w:numId w:val="42"/>
        </w:numPr>
        <w:rPr>
          <w:lang w:eastAsia="cs-CZ"/>
        </w:rPr>
      </w:pPr>
      <w:r w:rsidRPr="00373882">
        <w:rPr>
          <w:lang w:eastAsia="cs-CZ"/>
        </w:rPr>
        <w:t xml:space="preserve">podpora samostatného bydlení, </w:t>
      </w:r>
    </w:p>
    <w:p w:rsidR="0021440F" w:rsidRPr="00373882" w:rsidRDefault="003C4DCB" w:rsidP="00B55DA3">
      <w:pPr>
        <w:pStyle w:val="Odstavecseseznamem"/>
        <w:numPr>
          <w:ilvl w:val="0"/>
          <w:numId w:val="42"/>
        </w:numPr>
        <w:rPr>
          <w:lang w:eastAsia="cs-CZ"/>
        </w:rPr>
      </w:pPr>
      <w:r w:rsidRPr="00373882">
        <w:rPr>
          <w:lang w:eastAsia="cs-CZ"/>
        </w:rPr>
        <w:t xml:space="preserve">pečovatelská služba, </w:t>
      </w:r>
    </w:p>
    <w:p w:rsidR="0021440F" w:rsidRPr="00373882" w:rsidRDefault="003C4DCB" w:rsidP="00B55DA3">
      <w:pPr>
        <w:pStyle w:val="Odstavecseseznamem"/>
        <w:numPr>
          <w:ilvl w:val="0"/>
          <w:numId w:val="42"/>
        </w:numPr>
        <w:rPr>
          <w:lang w:eastAsia="cs-CZ"/>
        </w:rPr>
      </w:pPr>
      <w:r w:rsidRPr="00373882">
        <w:rPr>
          <w:lang w:eastAsia="cs-CZ"/>
        </w:rPr>
        <w:t xml:space="preserve">odlehčovací služba (ve všech třech formách), </w:t>
      </w:r>
    </w:p>
    <w:p w:rsidR="0021440F" w:rsidRPr="00373882" w:rsidRDefault="003C4DCB" w:rsidP="00B55DA3">
      <w:pPr>
        <w:pStyle w:val="Odstavecseseznamem"/>
        <w:numPr>
          <w:ilvl w:val="0"/>
          <w:numId w:val="42"/>
        </w:numPr>
        <w:rPr>
          <w:lang w:eastAsia="cs-CZ"/>
        </w:rPr>
      </w:pPr>
      <w:r w:rsidRPr="00373882">
        <w:rPr>
          <w:lang w:eastAsia="cs-CZ"/>
        </w:rPr>
        <w:t xml:space="preserve">raná péče, </w:t>
      </w:r>
    </w:p>
    <w:p w:rsidR="0021440F" w:rsidRPr="00373882" w:rsidRDefault="003C4DCB" w:rsidP="00B55DA3">
      <w:pPr>
        <w:pStyle w:val="Odstavecseseznamem"/>
        <w:numPr>
          <w:ilvl w:val="0"/>
          <w:numId w:val="42"/>
        </w:numPr>
        <w:rPr>
          <w:lang w:eastAsia="cs-CZ"/>
        </w:rPr>
      </w:pPr>
      <w:r w:rsidRPr="00373882">
        <w:rPr>
          <w:lang w:eastAsia="cs-CZ"/>
        </w:rPr>
        <w:t xml:space="preserve">průvodcovské a předčitatelské služby, </w:t>
      </w:r>
    </w:p>
    <w:p w:rsidR="0021440F" w:rsidRPr="00373882" w:rsidRDefault="003C4DCB" w:rsidP="00B55DA3">
      <w:pPr>
        <w:pStyle w:val="Odstavecseseznamem"/>
        <w:numPr>
          <w:ilvl w:val="0"/>
          <w:numId w:val="42"/>
        </w:numPr>
        <w:rPr>
          <w:lang w:eastAsia="cs-CZ"/>
        </w:rPr>
      </w:pPr>
      <w:r w:rsidRPr="00373882">
        <w:rPr>
          <w:lang w:eastAsia="cs-CZ"/>
        </w:rPr>
        <w:t xml:space="preserve">tísňová péče, </w:t>
      </w:r>
    </w:p>
    <w:p w:rsidR="0021440F" w:rsidRPr="00373882" w:rsidRDefault="003C4DCB" w:rsidP="00B55DA3">
      <w:pPr>
        <w:pStyle w:val="Odstavecseseznamem"/>
        <w:numPr>
          <w:ilvl w:val="0"/>
          <w:numId w:val="42"/>
        </w:numPr>
        <w:rPr>
          <w:lang w:eastAsia="cs-CZ"/>
        </w:rPr>
      </w:pPr>
      <w:r w:rsidRPr="00373882">
        <w:rPr>
          <w:lang w:eastAsia="cs-CZ"/>
        </w:rPr>
        <w:t xml:space="preserve">denní stacionář, </w:t>
      </w:r>
    </w:p>
    <w:p w:rsidR="0021440F" w:rsidRPr="00373882" w:rsidRDefault="003C4DCB" w:rsidP="00B55DA3">
      <w:pPr>
        <w:pStyle w:val="Odstavecseseznamem"/>
        <w:numPr>
          <w:ilvl w:val="0"/>
          <w:numId w:val="42"/>
        </w:numPr>
        <w:rPr>
          <w:lang w:eastAsia="cs-CZ"/>
        </w:rPr>
      </w:pPr>
      <w:r w:rsidRPr="00373882">
        <w:rPr>
          <w:lang w:eastAsia="cs-CZ"/>
        </w:rPr>
        <w:t xml:space="preserve">sociálně terapeutická dílna, </w:t>
      </w:r>
    </w:p>
    <w:p w:rsidR="0021440F" w:rsidRPr="00373882" w:rsidRDefault="003C4DCB" w:rsidP="00B55DA3">
      <w:pPr>
        <w:pStyle w:val="Odstavecseseznamem"/>
        <w:numPr>
          <w:ilvl w:val="0"/>
          <w:numId w:val="42"/>
        </w:numPr>
        <w:rPr>
          <w:lang w:eastAsia="cs-CZ"/>
        </w:rPr>
      </w:pPr>
      <w:r w:rsidRPr="00373882">
        <w:rPr>
          <w:lang w:eastAsia="cs-CZ"/>
        </w:rPr>
        <w:t xml:space="preserve">sociální rehabilitace, </w:t>
      </w:r>
    </w:p>
    <w:p w:rsidR="0021440F" w:rsidRPr="00373882" w:rsidRDefault="00FC10D3" w:rsidP="00B55DA3">
      <w:pPr>
        <w:pStyle w:val="Odstavecseseznamem"/>
        <w:numPr>
          <w:ilvl w:val="0"/>
          <w:numId w:val="42"/>
        </w:numPr>
        <w:rPr>
          <w:lang w:eastAsia="cs-CZ"/>
        </w:rPr>
      </w:pPr>
      <w:r w:rsidRPr="00373882">
        <w:rPr>
          <w:lang w:eastAsia="cs-CZ"/>
        </w:rPr>
        <w:t>centrum denních služeb</w:t>
      </w:r>
      <w:r w:rsidR="003C4DCB" w:rsidRPr="00373882">
        <w:rPr>
          <w:lang w:eastAsia="cs-CZ"/>
        </w:rPr>
        <w:t xml:space="preserve">, </w:t>
      </w:r>
    </w:p>
    <w:p w:rsidR="0021440F" w:rsidRPr="00373882" w:rsidRDefault="003C4DCB" w:rsidP="00B55DA3">
      <w:pPr>
        <w:pStyle w:val="Odstavecseseznamem"/>
        <w:numPr>
          <w:ilvl w:val="0"/>
          <w:numId w:val="42"/>
        </w:numPr>
        <w:rPr>
          <w:lang w:eastAsia="cs-CZ"/>
        </w:rPr>
      </w:pPr>
      <w:r w:rsidRPr="00373882">
        <w:rPr>
          <w:lang w:eastAsia="cs-CZ"/>
        </w:rPr>
        <w:t xml:space="preserve">služba následné péče, </w:t>
      </w:r>
    </w:p>
    <w:p w:rsidR="0021440F" w:rsidRPr="00373882" w:rsidRDefault="003C4DCB" w:rsidP="00B55DA3">
      <w:pPr>
        <w:pStyle w:val="Odstavecseseznamem"/>
        <w:numPr>
          <w:ilvl w:val="0"/>
          <w:numId w:val="42"/>
        </w:numPr>
        <w:rPr>
          <w:lang w:eastAsia="cs-CZ"/>
        </w:rPr>
      </w:pPr>
      <w:r w:rsidRPr="00373882">
        <w:rPr>
          <w:lang w:eastAsia="cs-CZ"/>
        </w:rPr>
        <w:t>sociálně aktivizační služby pro osoby se zdravotním postižením</w:t>
      </w:r>
      <w:r w:rsidR="000270AD">
        <w:rPr>
          <w:lang w:eastAsia="cs-CZ"/>
        </w:rPr>
        <w:t>,</w:t>
      </w:r>
      <w:r w:rsidRPr="00373882">
        <w:rPr>
          <w:lang w:eastAsia="cs-CZ"/>
        </w:rPr>
        <w:t xml:space="preserve"> </w:t>
      </w:r>
    </w:p>
    <w:p w:rsidR="0021440F" w:rsidRPr="00373882" w:rsidRDefault="003C4DCB" w:rsidP="00B55DA3">
      <w:pPr>
        <w:pStyle w:val="Odstavecseseznamem"/>
        <w:numPr>
          <w:ilvl w:val="0"/>
          <w:numId w:val="42"/>
        </w:numPr>
        <w:rPr>
          <w:lang w:eastAsia="cs-CZ"/>
        </w:rPr>
      </w:pPr>
      <w:r w:rsidRPr="00373882">
        <w:rPr>
          <w:lang w:eastAsia="cs-CZ"/>
        </w:rPr>
        <w:t xml:space="preserve">chráněné bydlení, </w:t>
      </w:r>
    </w:p>
    <w:p w:rsidR="0021440F" w:rsidRPr="00373882" w:rsidRDefault="003C4DCB" w:rsidP="00B55DA3">
      <w:pPr>
        <w:pStyle w:val="Odstavecseseznamem"/>
        <w:numPr>
          <w:ilvl w:val="0"/>
          <w:numId w:val="42"/>
        </w:numPr>
        <w:rPr>
          <w:lang w:eastAsia="cs-CZ"/>
        </w:rPr>
      </w:pPr>
      <w:r w:rsidRPr="00373882">
        <w:rPr>
          <w:lang w:eastAsia="cs-CZ"/>
        </w:rPr>
        <w:t xml:space="preserve">týdenní stacionář, </w:t>
      </w:r>
    </w:p>
    <w:p w:rsidR="0021440F" w:rsidRPr="00373882" w:rsidRDefault="003C4DCB" w:rsidP="00B55DA3">
      <w:pPr>
        <w:pStyle w:val="Odstavecseseznamem"/>
        <w:numPr>
          <w:ilvl w:val="0"/>
          <w:numId w:val="42"/>
        </w:numPr>
        <w:rPr>
          <w:lang w:eastAsia="cs-CZ"/>
        </w:rPr>
      </w:pPr>
      <w:r w:rsidRPr="00373882">
        <w:rPr>
          <w:lang w:eastAsia="cs-CZ"/>
        </w:rPr>
        <w:t xml:space="preserve">domov pro osoby se zdravotním postižením, </w:t>
      </w:r>
    </w:p>
    <w:p w:rsidR="0021440F" w:rsidRDefault="003C4DCB" w:rsidP="00B55DA3">
      <w:pPr>
        <w:pStyle w:val="Odstavecseseznamem"/>
        <w:numPr>
          <w:ilvl w:val="0"/>
          <w:numId w:val="42"/>
        </w:numPr>
        <w:rPr>
          <w:lang w:eastAsia="cs-CZ"/>
        </w:rPr>
      </w:pPr>
      <w:r w:rsidRPr="00373882">
        <w:rPr>
          <w:lang w:eastAsia="cs-CZ"/>
        </w:rPr>
        <w:t>domov se zvláštním režimem</w:t>
      </w:r>
      <w:r w:rsidR="000270AD">
        <w:rPr>
          <w:lang w:eastAsia="cs-CZ"/>
        </w:rPr>
        <w:t>.</w:t>
      </w:r>
      <w:r w:rsidRPr="00373882">
        <w:rPr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8"/>
      </w:tblGrid>
      <w:tr w:rsidR="00B55DA3" w:rsidRPr="00B646EF" w:rsidTr="00B55DA3">
        <w:tc>
          <w:tcPr>
            <w:tcW w:w="9218" w:type="dxa"/>
          </w:tcPr>
          <w:p w:rsidR="00B55DA3" w:rsidRPr="00114D4C" w:rsidRDefault="00B55DA3" w:rsidP="00B55DA3">
            <w:pPr>
              <w:rPr>
                <w:b/>
                <w:lang w:val="cs-CZ"/>
              </w:rPr>
            </w:pPr>
            <w:r w:rsidRPr="00114D4C">
              <w:rPr>
                <w:b/>
              </w:rPr>
              <w:t>UPOZORNĚNÍ</w:t>
            </w:r>
          </w:p>
          <w:p w:rsidR="00B55DA3" w:rsidRPr="00C90443" w:rsidRDefault="00B55DA3" w:rsidP="00B55DA3">
            <w:pPr>
              <w:rPr>
                <w:lang w:val="cs-CZ"/>
              </w:rPr>
            </w:pPr>
          </w:p>
          <w:p w:rsidR="00B55DA3" w:rsidRPr="00B55DA3" w:rsidRDefault="00B55DA3" w:rsidP="00B55DA3">
            <w:pPr>
              <w:spacing w:after="200"/>
              <w:rPr>
                <w:lang w:val="cs-CZ" w:eastAsia="cs-CZ"/>
              </w:rPr>
            </w:pPr>
            <w:r w:rsidRPr="00C81109">
              <w:rPr>
                <w:lang w:val="cs-CZ" w:eastAsia="cs-CZ"/>
              </w:rPr>
              <w:t xml:space="preserve">Zázemím je myšleno zázemí pro uživatele a pracovníky, kteří zajišťují tyto služby. Zázemí pro management bude financováno pouze v případě, uzavírá-li se celé původní zařízení. </w:t>
            </w:r>
          </w:p>
          <w:p w:rsidR="00B55DA3" w:rsidRPr="004B2F6E" w:rsidRDefault="00B55DA3" w:rsidP="003E4B50">
            <w:pPr>
              <w:spacing w:after="200"/>
              <w:rPr>
                <w:lang w:val="cs-CZ" w:eastAsia="cs-CZ"/>
              </w:rPr>
            </w:pPr>
            <w:r w:rsidRPr="00C81109">
              <w:rPr>
                <w:lang w:val="cs-CZ" w:eastAsia="cs-CZ"/>
              </w:rPr>
              <w:t xml:space="preserve">Sociální služby nesmí být </w:t>
            </w:r>
            <w:r w:rsidR="003E4B50">
              <w:rPr>
                <w:lang w:val="cs-CZ" w:eastAsia="cs-CZ"/>
              </w:rPr>
              <w:t>zaměřeny</w:t>
            </w:r>
            <w:r w:rsidRPr="00C81109">
              <w:rPr>
                <w:lang w:val="cs-CZ" w:eastAsia="cs-CZ"/>
              </w:rPr>
              <w:t xml:space="preserve"> </w:t>
            </w:r>
            <w:r w:rsidR="003E4B50">
              <w:rPr>
                <w:lang w:val="cs-CZ" w:eastAsia="cs-CZ"/>
              </w:rPr>
              <w:t>na</w:t>
            </w:r>
            <w:r w:rsidRPr="00C81109">
              <w:rPr>
                <w:lang w:val="cs-CZ" w:eastAsia="cs-CZ"/>
              </w:rPr>
              <w:t xml:space="preserve"> cílovou skupinu seniorů.</w:t>
            </w:r>
          </w:p>
        </w:tc>
      </w:tr>
    </w:tbl>
    <w:p w:rsidR="00CB2A7F" w:rsidRDefault="00A96F2E" w:rsidP="008807E3">
      <w:pPr>
        <w:pStyle w:val="Pravidla111"/>
        <w:rPr>
          <w:lang w:eastAsia="cs-CZ"/>
        </w:rPr>
      </w:pPr>
      <w:r>
        <w:rPr>
          <w:lang w:eastAsia="cs-CZ"/>
        </w:rPr>
        <w:t>H</w:t>
      </w:r>
      <w:r w:rsidR="00A51A6C">
        <w:rPr>
          <w:lang w:eastAsia="cs-CZ"/>
        </w:rPr>
        <w:t>lavní</w:t>
      </w:r>
      <w:r w:rsidR="00CB2A7F" w:rsidRPr="009B3605">
        <w:rPr>
          <w:lang w:eastAsia="cs-CZ"/>
        </w:rPr>
        <w:t xml:space="preserve"> aktivity</w:t>
      </w:r>
      <w:r w:rsidR="00A51A6C">
        <w:rPr>
          <w:lang w:eastAsia="cs-CZ"/>
        </w:rPr>
        <w:t xml:space="preserve"> projektu</w:t>
      </w:r>
    </w:p>
    <w:p w:rsidR="00CB2A7F" w:rsidRPr="00373882" w:rsidRDefault="00CB2A7F" w:rsidP="00B55DA3">
      <w:pPr>
        <w:pStyle w:val="Odstavecseseznamem"/>
        <w:numPr>
          <w:ilvl w:val="0"/>
          <w:numId w:val="43"/>
        </w:numPr>
        <w:rPr>
          <w:lang w:eastAsia="cs-CZ"/>
        </w:rPr>
      </w:pPr>
      <w:r w:rsidRPr="00373882">
        <w:rPr>
          <w:lang w:eastAsia="cs-CZ"/>
        </w:rPr>
        <w:t xml:space="preserve">nákup </w:t>
      </w:r>
      <w:proofErr w:type="gramStart"/>
      <w:r w:rsidRPr="00373882">
        <w:rPr>
          <w:lang w:eastAsia="cs-CZ"/>
        </w:rPr>
        <w:t>nemovitostí ( domů</w:t>
      </w:r>
      <w:proofErr w:type="gramEnd"/>
      <w:r w:rsidRPr="00373882">
        <w:rPr>
          <w:lang w:eastAsia="cs-CZ"/>
        </w:rPr>
        <w:t>, bytů),</w:t>
      </w:r>
    </w:p>
    <w:p w:rsidR="00CB2A7F" w:rsidRPr="00373882" w:rsidRDefault="001F14B1" w:rsidP="00B55DA3">
      <w:pPr>
        <w:pStyle w:val="Odstavecseseznamem"/>
        <w:numPr>
          <w:ilvl w:val="0"/>
          <w:numId w:val="43"/>
        </w:numPr>
        <w:rPr>
          <w:lang w:eastAsia="cs-CZ"/>
        </w:rPr>
      </w:pPr>
      <w:r>
        <w:rPr>
          <w:lang w:eastAsia="cs-CZ"/>
        </w:rPr>
        <w:t xml:space="preserve">výstavba, </w:t>
      </w:r>
      <w:r w:rsidR="00CB2A7F" w:rsidRPr="00373882">
        <w:rPr>
          <w:lang w:eastAsia="cs-CZ"/>
        </w:rPr>
        <w:t xml:space="preserve">rekonstrukce </w:t>
      </w:r>
      <w:r w:rsidR="00B27ADE" w:rsidRPr="00373882">
        <w:rPr>
          <w:lang w:eastAsia="cs-CZ"/>
        </w:rPr>
        <w:t>a</w:t>
      </w:r>
      <w:r w:rsidR="00CB2A7F" w:rsidRPr="00373882">
        <w:rPr>
          <w:lang w:eastAsia="cs-CZ"/>
        </w:rPr>
        <w:t xml:space="preserve"> úpravy objektu, který </w:t>
      </w:r>
      <w:r w:rsidR="003E4B50">
        <w:rPr>
          <w:lang w:eastAsia="cs-CZ"/>
        </w:rPr>
        <w:t>splňuje</w:t>
      </w:r>
      <w:r w:rsidR="003E4B50" w:rsidRPr="00373882">
        <w:rPr>
          <w:lang w:eastAsia="cs-CZ"/>
        </w:rPr>
        <w:t xml:space="preserve"> </w:t>
      </w:r>
      <w:r w:rsidR="00CB2A7F" w:rsidRPr="00373882">
        <w:rPr>
          <w:lang w:eastAsia="cs-CZ"/>
        </w:rPr>
        <w:t>kritéria sociálních služeb komunitního charakteru</w:t>
      </w:r>
      <w:r w:rsidR="007478D8">
        <w:rPr>
          <w:lang w:eastAsia="cs-CZ"/>
        </w:rPr>
        <w:t xml:space="preserve"> a kritéria transformace a </w:t>
      </w:r>
      <w:proofErr w:type="spellStart"/>
      <w:r w:rsidR="007478D8">
        <w:rPr>
          <w:lang w:eastAsia="cs-CZ"/>
        </w:rPr>
        <w:t>deinstitucionalizace</w:t>
      </w:r>
      <w:proofErr w:type="spellEnd"/>
      <w:r w:rsidR="00CB2A7F" w:rsidRPr="00373882">
        <w:rPr>
          <w:lang w:eastAsia="cs-CZ"/>
        </w:rPr>
        <w:t>,</w:t>
      </w:r>
    </w:p>
    <w:p w:rsidR="00FC10D3" w:rsidRPr="00373882" w:rsidRDefault="00FC10D3" w:rsidP="00B55DA3">
      <w:pPr>
        <w:pStyle w:val="Odstavecseseznamem"/>
        <w:numPr>
          <w:ilvl w:val="0"/>
          <w:numId w:val="43"/>
        </w:numPr>
        <w:rPr>
          <w:lang w:eastAsia="cs-CZ"/>
        </w:rPr>
      </w:pPr>
      <w:r w:rsidRPr="00373882">
        <w:rPr>
          <w:lang w:eastAsia="cs-CZ"/>
        </w:rPr>
        <w:t>pořízení vybavení</w:t>
      </w:r>
      <w:r w:rsidR="00A96F2E">
        <w:rPr>
          <w:lang w:eastAsia="cs-CZ"/>
        </w:rPr>
        <w:t>.</w:t>
      </w:r>
      <w:r w:rsidRPr="00373882">
        <w:rPr>
          <w:lang w:eastAsia="cs-CZ"/>
        </w:rPr>
        <w:t xml:space="preserve"> </w:t>
      </w:r>
    </w:p>
    <w:p w:rsidR="00A96F2E" w:rsidRPr="007478D8" w:rsidRDefault="00A96F2E" w:rsidP="008807E3">
      <w:r w:rsidRPr="00A51A6C">
        <w:t xml:space="preserve">Na hlavní aktivitu projektu musí být vynaloženo </w:t>
      </w:r>
      <w:r w:rsidRPr="000315F5">
        <w:rPr>
          <w:b/>
        </w:rPr>
        <w:t>minimálně 85 % celkových způsobilých výdajů p</w:t>
      </w:r>
      <w:r w:rsidRPr="00A96F2E">
        <w:rPr>
          <w:b/>
        </w:rPr>
        <w:t>rojektu</w:t>
      </w:r>
      <w:r w:rsidRPr="00A51A6C">
        <w:t xml:space="preserve">.  Hlavní aktivitou projektu jsou ty aktivity, které vedou k naplnění cílů a indikátorů projektu. </w:t>
      </w:r>
    </w:p>
    <w:p w:rsidR="00A51A6C" w:rsidRDefault="00A96F2E" w:rsidP="008807E3">
      <w:pPr>
        <w:pStyle w:val="Pravidla111"/>
        <w:rPr>
          <w:lang w:eastAsia="cs-CZ"/>
        </w:rPr>
      </w:pPr>
      <w:r>
        <w:rPr>
          <w:lang w:eastAsia="cs-CZ"/>
        </w:rPr>
        <w:t>V</w:t>
      </w:r>
      <w:r w:rsidR="00A51A6C" w:rsidRPr="00A51A6C">
        <w:rPr>
          <w:lang w:eastAsia="cs-CZ"/>
        </w:rPr>
        <w:t xml:space="preserve">edlejší aktivity projektu </w:t>
      </w:r>
    </w:p>
    <w:p w:rsidR="00A51A6C" w:rsidRDefault="007478D8" w:rsidP="00B55DA3">
      <w:pPr>
        <w:pStyle w:val="Odstavecseseznamem"/>
        <w:numPr>
          <w:ilvl w:val="0"/>
          <w:numId w:val="44"/>
        </w:numPr>
        <w:rPr>
          <w:lang w:eastAsia="cs-CZ"/>
        </w:rPr>
      </w:pPr>
      <w:r w:rsidRPr="007478D8">
        <w:rPr>
          <w:lang w:eastAsia="cs-CZ"/>
        </w:rPr>
        <w:t>demolice původního objektu, ve kterém probíhala ústavní péče před procesem transformace, a budov na pozemku objektu</w:t>
      </w:r>
      <w:r>
        <w:rPr>
          <w:lang w:eastAsia="cs-CZ"/>
        </w:rPr>
        <w:t>,</w:t>
      </w:r>
    </w:p>
    <w:p w:rsidR="007478D8" w:rsidRDefault="007478D8" w:rsidP="00B55DA3">
      <w:pPr>
        <w:pStyle w:val="Odstavecseseznamem"/>
        <w:numPr>
          <w:ilvl w:val="0"/>
          <w:numId w:val="44"/>
        </w:numPr>
        <w:rPr>
          <w:lang w:eastAsia="cs-CZ"/>
        </w:rPr>
      </w:pPr>
      <w:r>
        <w:rPr>
          <w:lang w:eastAsia="cs-CZ"/>
        </w:rPr>
        <w:t>nákup pozemků,</w:t>
      </w:r>
    </w:p>
    <w:p w:rsidR="007478D8" w:rsidRDefault="007478D8" w:rsidP="00B55DA3">
      <w:pPr>
        <w:pStyle w:val="Odstavecseseznamem"/>
        <w:numPr>
          <w:ilvl w:val="0"/>
          <w:numId w:val="44"/>
        </w:numPr>
        <w:rPr>
          <w:lang w:eastAsia="cs-CZ"/>
        </w:rPr>
      </w:pPr>
      <w:r>
        <w:rPr>
          <w:lang w:eastAsia="cs-CZ"/>
        </w:rPr>
        <w:t>zabezpečení výstavby (technický dozor investora, BOZP, autorský dozor),</w:t>
      </w:r>
    </w:p>
    <w:p w:rsidR="007478D8" w:rsidRDefault="007478D8" w:rsidP="00B55DA3">
      <w:pPr>
        <w:pStyle w:val="Odstavecseseznamem"/>
        <w:numPr>
          <w:ilvl w:val="0"/>
          <w:numId w:val="44"/>
        </w:numPr>
        <w:rPr>
          <w:lang w:eastAsia="cs-CZ"/>
        </w:rPr>
      </w:pPr>
      <w:r>
        <w:rPr>
          <w:lang w:eastAsia="cs-CZ"/>
        </w:rPr>
        <w:t xml:space="preserve">projektová dokumentace stavby, EIA, </w:t>
      </w:r>
    </w:p>
    <w:p w:rsidR="007478D8" w:rsidRDefault="007478D8" w:rsidP="00B55DA3">
      <w:pPr>
        <w:pStyle w:val="Odstavecseseznamem"/>
        <w:numPr>
          <w:ilvl w:val="0"/>
          <w:numId w:val="44"/>
        </w:numPr>
        <w:rPr>
          <w:lang w:eastAsia="cs-CZ"/>
        </w:rPr>
      </w:pPr>
      <w:r>
        <w:rPr>
          <w:lang w:eastAsia="cs-CZ"/>
        </w:rPr>
        <w:t>studie proveditelnosti,</w:t>
      </w:r>
    </w:p>
    <w:p w:rsidR="007478D8" w:rsidRDefault="007478D8" w:rsidP="00B55DA3">
      <w:pPr>
        <w:pStyle w:val="Odstavecseseznamem"/>
        <w:numPr>
          <w:ilvl w:val="0"/>
          <w:numId w:val="44"/>
        </w:numPr>
        <w:rPr>
          <w:lang w:eastAsia="cs-CZ"/>
        </w:rPr>
      </w:pPr>
      <w:r>
        <w:rPr>
          <w:lang w:eastAsia="cs-CZ"/>
        </w:rPr>
        <w:t>osobní náklady manažera projektu,</w:t>
      </w:r>
    </w:p>
    <w:p w:rsidR="007478D8" w:rsidRDefault="007478D8" w:rsidP="00B55DA3">
      <w:pPr>
        <w:pStyle w:val="Odstavecseseznamem"/>
        <w:numPr>
          <w:ilvl w:val="0"/>
          <w:numId w:val="44"/>
        </w:numPr>
        <w:rPr>
          <w:lang w:eastAsia="cs-CZ"/>
        </w:rPr>
      </w:pPr>
      <w:r>
        <w:rPr>
          <w:lang w:eastAsia="cs-CZ"/>
        </w:rPr>
        <w:t xml:space="preserve">pořízení služeb bezprostředně souvisejících s realizací projektu (příprava a realizace zadávacích a výběrových řízení), </w:t>
      </w:r>
    </w:p>
    <w:p w:rsidR="003B5DFB" w:rsidRPr="00CB13B8" w:rsidRDefault="007478D8" w:rsidP="003B5DFB">
      <w:pPr>
        <w:pStyle w:val="Odstavecseseznamem"/>
        <w:numPr>
          <w:ilvl w:val="0"/>
          <w:numId w:val="63"/>
        </w:numPr>
        <w:rPr>
          <w:rFonts w:cs="Arial"/>
        </w:rPr>
      </w:pPr>
      <w:r>
        <w:rPr>
          <w:lang w:eastAsia="cs-CZ"/>
        </w:rPr>
        <w:t>povinná publicit</w:t>
      </w:r>
      <w:r w:rsidR="003B5DFB">
        <w:rPr>
          <w:lang w:eastAsia="cs-CZ"/>
        </w:rPr>
        <w:t>a (</w:t>
      </w:r>
      <w:r w:rsidR="003B5DFB">
        <w:rPr>
          <w:rFonts w:cs="Arial"/>
        </w:rPr>
        <w:t>dle kap. 13 Obecných pravidel</w:t>
      </w:r>
      <w:r w:rsidR="003B5DFB" w:rsidRPr="00CB13B8">
        <w:rPr>
          <w:rFonts w:cs="Arial"/>
        </w:rPr>
        <w:t>)</w:t>
      </w:r>
      <w:r w:rsidR="003B5DFB">
        <w:rPr>
          <w:rFonts w:cs="Arial"/>
        </w:rPr>
        <w:t xml:space="preserve">, </w:t>
      </w:r>
    </w:p>
    <w:p w:rsidR="007478D8" w:rsidRDefault="007478D8" w:rsidP="008807E3">
      <w:pPr>
        <w:pStyle w:val="Odstavecseseznamem"/>
        <w:ind w:left="862"/>
        <w:rPr>
          <w:lang w:eastAsia="cs-CZ"/>
        </w:rPr>
      </w:pPr>
    </w:p>
    <w:p w:rsidR="00C13906" w:rsidRPr="00C13906" w:rsidRDefault="007478D8" w:rsidP="00C13906">
      <w:pPr>
        <w:pStyle w:val="Odstavecseseznamem"/>
        <w:numPr>
          <w:ilvl w:val="0"/>
          <w:numId w:val="44"/>
        </w:numPr>
        <w:rPr>
          <w:lang w:eastAsia="cs-CZ"/>
        </w:rPr>
      </w:pPr>
      <w:r>
        <w:rPr>
          <w:lang w:eastAsia="cs-CZ"/>
        </w:rPr>
        <w:lastRenderedPageBreak/>
        <w:t xml:space="preserve">nákup služeb, které tvoří součást pořízení dlouhodobého hmotného a nehmotného majetku, nejsou-li tyto služby součástí pořizovací ceny </w:t>
      </w:r>
      <w:proofErr w:type="gramStart"/>
      <w:r>
        <w:rPr>
          <w:lang w:eastAsia="cs-CZ"/>
        </w:rPr>
        <w:t>vybavení</w:t>
      </w:r>
      <w:r w:rsidR="00C13906" w:rsidRPr="00C13906">
        <w:rPr>
          <w:lang w:eastAsia="cs-CZ"/>
        </w:rPr>
        <w:t>( např.</w:t>
      </w:r>
      <w:proofErr w:type="gramEnd"/>
      <w:r w:rsidR="00C13906" w:rsidRPr="00C13906">
        <w:rPr>
          <w:lang w:eastAsia="cs-CZ"/>
        </w:rPr>
        <w:t xml:space="preserve"> školení ovládaní pořízeného vybavení, není-li tato služba součástí pořizovací ceny vybavení). </w:t>
      </w:r>
    </w:p>
    <w:p w:rsidR="007478D8" w:rsidRDefault="00A96F2E" w:rsidP="008807E3">
      <w:pPr>
        <w:pStyle w:val="Odstavecseseznamem"/>
        <w:ind w:left="862"/>
        <w:rPr>
          <w:lang w:eastAsia="cs-CZ"/>
        </w:rPr>
      </w:pPr>
      <w:r>
        <w:rPr>
          <w:lang w:eastAsia="cs-CZ"/>
        </w:rPr>
        <w:t>.</w:t>
      </w:r>
    </w:p>
    <w:p w:rsidR="00A96F2E" w:rsidRPr="00A51A6C" w:rsidRDefault="00A96F2E" w:rsidP="008807E3">
      <w:r w:rsidRPr="00A51A6C">
        <w:t xml:space="preserve">Na vedlejší aktivity projektu může být vynaloženo </w:t>
      </w:r>
      <w:r w:rsidRPr="000315F5">
        <w:rPr>
          <w:b/>
        </w:rPr>
        <w:t>maximálně 15 % celkových způsobilých výdajů</w:t>
      </w:r>
      <w:r w:rsidRPr="00A51A6C">
        <w:t xml:space="preserve"> projektu. Část výdajů na vedlejší aktivity projektu nad 15 % celkových způsobilých výdajů projektu je nezpůsobilá.</w:t>
      </w:r>
    </w:p>
    <w:p w:rsidR="00A96F2E" w:rsidRDefault="00A96F2E" w:rsidP="008807E3">
      <w:pPr>
        <w:ind w:left="502"/>
        <w:rPr>
          <w:lang w:eastAsia="cs-CZ"/>
        </w:rPr>
      </w:pPr>
    </w:p>
    <w:p w:rsidR="00C81109" w:rsidRDefault="00C81109" w:rsidP="008038D1">
      <w:pPr>
        <w:pStyle w:val="Pravidla11"/>
      </w:pPr>
      <w:bookmarkStart w:id="7" w:name="_Toc431377254"/>
      <w:r>
        <w:t>Komplementarita</w:t>
      </w:r>
      <w:bookmarkEnd w:id="7"/>
    </w:p>
    <w:p w:rsidR="002B27CB" w:rsidRPr="004B2F6E" w:rsidRDefault="002B27CB" w:rsidP="00DA1F1F">
      <w:pPr>
        <w:rPr>
          <w:b/>
        </w:rPr>
      </w:pPr>
      <w:r w:rsidRPr="004B2F6E">
        <w:t xml:space="preserve">Výzva je </w:t>
      </w:r>
      <w:r>
        <w:t xml:space="preserve">komplementární </w:t>
      </w:r>
      <w:r w:rsidRPr="002B27CB">
        <w:t>s prioritní osou 2 Sociální začleňování a boj s chudobou OP Zaměstnanost</w:t>
      </w:r>
      <w:r w:rsidR="00A96F2E">
        <w:t>.</w:t>
      </w:r>
    </w:p>
    <w:p w:rsidR="00D3758D" w:rsidRDefault="00D3758D" w:rsidP="008038D1">
      <w:pPr>
        <w:pStyle w:val="Pravidla11"/>
      </w:pPr>
      <w:bookmarkStart w:id="8" w:name="_Toc429054857"/>
      <w:bookmarkStart w:id="9" w:name="_Toc429056025"/>
      <w:bookmarkStart w:id="10" w:name="_Toc429056070"/>
      <w:bookmarkStart w:id="11" w:name="_Toc429056112"/>
      <w:bookmarkStart w:id="12" w:name="_Toc429056152"/>
      <w:bookmarkStart w:id="13" w:name="_Toc429056190"/>
      <w:bookmarkStart w:id="14" w:name="_Toc429056229"/>
      <w:bookmarkStart w:id="15" w:name="_Toc429056267"/>
      <w:bookmarkStart w:id="16" w:name="_Toc429056304"/>
      <w:bookmarkStart w:id="17" w:name="_Toc429056341"/>
      <w:bookmarkStart w:id="18" w:name="_Toc429056378"/>
      <w:bookmarkStart w:id="19" w:name="_Toc429056415"/>
      <w:bookmarkStart w:id="20" w:name="_Toc429056452"/>
      <w:bookmarkStart w:id="21" w:name="_Toc429056489"/>
      <w:bookmarkStart w:id="22" w:name="_Toc429056526"/>
      <w:bookmarkStart w:id="23" w:name="_Toc429056563"/>
      <w:bookmarkStart w:id="24" w:name="_Toc429056600"/>
      <w:bookmarkStart w:id="25" w:name="_Toc429056636"/>
      <w:bookmarkStart w:id="26" w:name="_Toc429057304"/>
      <w:bookmarkStart w:id="27" w:name="_Toc429054861"/>
      <w:bookmarkStart w:id="28" w:name="_Toc429056029"/>
      <w:bookmarkStart w:id="29" w:name="_Toc429056074"/>
      <w:bookmarkStart w:id="30" w:name="_Toc429056116"/>
      <w:bookmarkStart w:id="31" w:name="_Toc429056156"/>
      <w:bookmarkStart w:id="32" w:name="_Toc429056194"/>
      <w:bookmarkStart w:id="33" w:name="_Toc429056233"/>
      <w:bookmarkStart w:id="34" w:name="_Toc429056271"/>
      <w:bookmarkStart w:id="35" w:name="_Toc429056308"/>
      <w:bookmarkStart w:id="36" w:name="_Toc429056345"/>
      <w:bookmarkStart w:id="37" w:name="_Toc429056382"/>
      <w:bookmarkStart w:id="38" w:name="_Toc429056419"/>
      <w:bookmarkStart w:id="39" w:name="_Toc429056456"/>
      <w:bookmarkStart w:id="40" w:name="_Toc429056493"/>
      <w:bookmarkStart w:id="41" w:name="_Toc429056530"/>
      <w:bookmarkStart w:id="42" w:name="_Toc429056567"/>
      <w:bookmarkStart w:id="43" w:name="_Toc429056604"/>
      <w:bookmarkStart w:id="44" w:name="_Toc429056640"/>
      <w:bookmarkStart w:id="45" w:name="_Toc429057308"/>
      <w:bookmarkStart w:id="46" w:name="_Toc431377255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>
        <w:t>Struktura financování</w:t>
      </w:r>
      <w:bookmarkEnd w:id="46"/>
    </w:p>
    <w:p w:rsidR="00554403" w:rsidRPr="00192DF4" w:rsidRDefault="00554403" w:rsidP="00554403">
      <w:pPr>
        <w:rPr>
          <w:rFonts w:cs="Arial"/>
          <w:b/>
        </w:rPr>
      </w:pPr>
      <w:r w:rsidRPr="00CB13B8">
        <w:rPr>
          <w:rFonts w:cs="Arial"/>
          <w:b/>
        </w:rPr>
        <w:t xml:space="preserve">1) </w:t>
      </w:r>
      <w:r w:rsidR="000047FC">
        <w:rPr>
          <w:rFonts w:cs="Arial"/>
          <w:b/>
        </w:rPr>
        <w:t>Organizační složky státu a příspěvkové organizační složky státu</w:t>
      </w:r>
    </w:p>
    <w:p w:rsidR="00554403" w:rsidRPr="00CB13B8" w:rsidRDefault="00554403" w:rsidP="00554403">
      <w:pPr>
        <w:pStyle w:val="Odstavecseseznamem"/>
        <w:numPr>
          <w:ilvl w:val="0"/>
          <w:numId w:val="52"/>
        </w:numPr>
        <w:suppressAutoHyphens/>
        <w:rPr>
          <w:rFonts w:cs="Arial"/>
        </w:rPr>
      </w:pPr>
      <w:r>
        <w:rPr>
          <w:rFonts w:cs="Arial"/>
        </w:rPr>
        <w:t xml:space="preserve">EFRR                              </w:t>
      </w:r>
      <w:r>
        <w:rPr>
          <w:rFonts w:cs="Arial"/>
        </w:rPr>
        <w:tab/>
      </w:r>
      <w:r w:rsidRPr="004F674B">
        <w:rPr>
          <w:rFonts w:cs="Arial"/>
        </w:rPr>
        <w:t xml:space="preserve"> </w:t>
      </w:r>
      <w:r w:rsidRPr="00CB13B8">
        <w:rPr>
          <w:rFonts w:cs="Arial"/>
        </w:rPr>
        <w:t>85 %</w:t>
      </w:r>
      <w:r>
        <w:rPr>
          <w:rFonts w:cs="Arial"/>
        </w:rPr>
        <w:t xml:space="preserve"> z celkových způsobilých výdajů</w:t>
      </w:r>
      <w:r w:rsidRPr="00CB13B8">
        <w:rPr>
          <w:rFonts w:cs="Arial"/>
        </w:rPr>
        <w:t xml:space="preserve">, </w:t>
      </w:r>
    </w:p>
    <w:p w:rsidR="00554403" w:rsidRPr="00CB13B8" w:rsidRDefault="002C0078" w:rsidP="00554403">
      <w:pPr>
        <w:pStyle w:val="Odstavecseseznamem"/>
        <w:numPr>
          <w:ilvl w:val="0"/>
          <w:numId w:val="52"/>
        </w:numPr>
        <w:suppressAutoHyphens/>
        <w:rPr>
          <w:rFonts w:cs="Arial"/>
        </w:rPr>
      </w:pPr>
      <w:r>
        <w:rPr>
          <w:rFonts w:cs="Arial"/>
        </w:rPr>
        <w:t>státní rozpočet</w:t>
      </w:r>
      <w:r w:rsidR="00554403">
        <w:rPr>
          <w:rFonts w:cs="Arial"/>
        </w:rPr>
        <w:t xml:space="preserve">          </w:t>
      </w:r>
      <w:r w:rsidR="00554403">
        <w:rPr>
          <w:rFonts w:cs="Arial"/>
        </w:rPr>
        <w:tab/>
      </w:r>
      <w:r w:rsidR="00554403">
        <w:rPr>
          <w:rFonts w:cs="Arial"/>
        </w:rPr>
        <w:tab/>
        <w:t xml:space="preserve"> </w:t>
      </w:r>
      <w:r w:rsidR="00554403" w:rsidRPr="00CB13B8">
        <w:rPr>
          <w:rFonts w:cs="Arial"/>
        </w:rPr>
        <w:t>15 %</w:t>
      </w:r>
      <w:r w:rsidR="00554403">
        <w:rPr>
          <w:rFonts w:cs="Arial"/>
        </w:rPr>
        <w:t xml:space="preserve"> z celkových způsobilých výdajů.</w:t>
      </w:r>
    </w:p>
    <w:p w:rsidR="00554403" w:rsidRPr="00192DF4" w:rsidRDefault="00554403" w:rsidP="00554403">
      <w:pPr>
        <w:rPr>
          <w:rFonts w:cs="Arial"/>
          <w:b/>
        </w:rPr>
      </w:pPr>
      <w:r w:rsidRPr="00CB13B8">
        <w:rPr>
          <w:rFonts w:cs="Arial"/>
          <w:b/>
        </w:rPr>
        <w:t xml:space="preserve">2) </w:t>
      </w:r>
      <w:r w:rsidR="002C0078">
        <w:rPr>
          <w:rFonts w:cs="Arial"/>
          <w:b/>
        </w:rPr>
        <w:t>Kraje, obce, dobrovolné svazky obcí a jimi zřizované organizace</w:t>
      </w:r>
    </w:p>
    <w:p w:rsidR="00554403" w:rsidRPr="00CB13B8" w:rsidRDefault="00554403" w:rsidP="00554403">
      <w:pPr>
        <w:pStyle w:val="Odstavecseseznamem"/>
        <w:numPr>
          <w:ilvl w:val="0"/>
          <w:numId w:val="52"/>
        </w:numPr>
        <w:suppressAutoHyphens/>
        <w:rPr>
          <w:rFonts w:cs="Arial"/>
        </w:rPr>
      </w:pPr>
      <w:r>
        <w:rPr>
          <w:rFonts w:cs="Arial"/>
        </w:rPr>
        <w:t>EFRR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B13B8">
        <w:rPr>
          <w:rFonts w:cs="Arial"/>
        </w:rPr>
        <w:t>85 %</w:t>
      </w:r>
      <w:r>
        <w:rPr>
          <w:rFonts w:cs="Arial"/>
        </w:rPr>
        <w:t xml:space="preserve"> z celkových způsobilých výdajů,</w:t>
      </w:r>
      <w:r w:rsidRPr="00CB13B8">
        <w:rPr>
          <w:rFonts w:cs="Arial"/>
        </w:rPr>
        <w:t xml:space="preserve"> </w:t>
      </w:r>
    </w:p>
    <w:p w:rsidR="00554403" w:rsidRPr="00CB13B8" w:rsidRDefault="00554403" w:rsidP="00554403">
      <w:pPr>
        <w:pStyle w:val="Odstavecseseznamem"/>
        <w:numPr>
          <w:ilvl w:val="0"/>
          <w:numId w:val="52"/>
        </w:numPr>
        <w:suppressAutoHyphens/>
        <w:rPr>
          <w:rFonts w:cs="Arial"/>
        </w:rPr>
      </w:pPr>
      <w:r w:rsidRPr="00CB13B8">
        <w:rPr>
          <w:rFonts w:cs="Arial"/>
        </w:rPr>
        <w:t>státní rozpoče</w:t>
      </w:r>
      <w:r>
        <w:rPr>
          <w:rFonts w:cs="Arial"/>
        </w:rPr>
        <w:t>t</w:t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r w:rsidRPr="00CB13B8">
        <w:rPr>
          <w:rFonts w:cs="Arial"/>
        </w:rPr>
        <w:t>5 %</w:t>
      </w:r>
      <w:r>
        <w:rPr>
          <w:rFonts w:cs="Arial"/>
        </w:rPr>
        <w:t xml:space="preserve"> z celkových způsobilých výdajů</w:t>
      </w:r>
      <w:r w:rsidRPr="00CB13B8">
        <w:rPr>
          <w:rFonts w:cs="Arial"/>
        </w:rPr>
        <w:t xml:space="preserve">, </w:t>
      </w:r>
    </w:p>
    <w:p w:rsidR="00554403" w:rsidRPr="00CB13B8" w:rsidRDefault="00554403" w:rsidP="00554403">
      <w:pPr>
        <w:pStyle w:val="Odstavecseseznamem"/>
        <w:numPr>
          <w:ilvl w:val="0"/>
          <w:numId w:val="52"/>
        </w:numPr>
        <w:suppressAutoHyphens/>
        <w:rPr>
          <w:rFonts w:cs="Arial"/>
        </w:rPr>
      </w:pPr>
      <w:r>
        <w:rPr>
          <w:rFonts w:cs="Arial"/>
        </w:rPr>
        <w:t>příjemce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B13B8">
        <w:rPr>
          <w:rFonts w:cs="Arial"/>
        </w:rPr>
        <w:t>10 %</w:t>
      </w:r>
      <w:r>
        <w:rPr>
          <w:rFonts w:cs="Arial"/>
        </w:rPr>
        <w:t xml:space="preserve"> z celkových způsobilých výdajů</w:t>
      </w:r>
      <w:r w:rsidRPr="00CB13B8">
        <w:rPr>
          <w:rFonts w:cs="Arial"/>
        </w:rPr>
        <w:t>.</w:t>
      </w:r>
    </w:p>
    <w:p w:rsidR="00554403" w:rsidRPr="00CB13B8" w:rsidRDefault="00554403" w:rsidP="00554403">
      <w:pPr>
        <w:rPr>
          <w:rFonts w:cs="Arial"/>
        </w:rPr>
      </w:pPr>
      <w:r w:rsidRPr="00CB13B8">
        <w:rPr>
          <w:rFonts w:cs="Arial"/>
          <w:b/>
        </w:rPr>
        <w:t xml:space="preserve">3) </w:t>
      </w:r>
      <w:r w:rsidRPr="00192DF4">
        <w:rPr>
          <w:rFonts w:cs="Arial"/>
          <w:b/>
        </w:rPr>
        <w:t>Organizace zakládané kraji</w:t>
      </w:r>
      <w:r w:rsidR="002C0078">
        <w:rPr>
          <w:rFonts w:cs="Arial"/>
          <w:b/>
        </w:rPr>
        <w:t>, obcemi, dobrovolnými svazky obcí, nestátní neziskové organizace, církve a církevní organizace</w:t>
      </w:r>
      <w:r w:rsidR="00335859">
        <w:rPr>
          <w:rFonts w:cs="Arial"/>
          <w:b/>
        </w:rPr>
        <w:t>, jejichž hlavním účelem není vytváření zisku a současně vykonávají veřejně prospěšnou činnost v oblasti sociálních služeb a aktivit sociálního začleňování</w:t>
      </w:r>
      <w:r w:rsidRPr="00192DF4">
        <w:rPr>
          <w:rFonts w:cs="Arial"/>
          <w:b/>
        </w:rPr>
        <w:t xml:space="preserve"> </w:t>
      </w:r>
    </w:p>
    <w:p w:rsidR="00554403" w:rsidRPr="00CB13B8" w:rsidRDefault="00554403" w:rsidP="00554403">
      <w:pPr>
        <w:pStyle w:val="Odstavecseseznamem"/>
        <w:numPr>
          <w:ilvl w:val="0"/>
          <w:numId w:val="52"/>
        </w:numPr>
        <w:suppressAutoHyphens/>
        <w:rPr>
          <w:rFonts w:cs="Arial"/>
        </w:rPr>
      </w:pPr>
      <w:r>
        <w:rPr>
          <w:rFonts w:cs="Arial"/>
        </w:rPr>
        <w:t>EFRR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B13B8">
        <w:rPr>
          <w:rFonts w:cs="Arial"/>
        </w:rPr>
        <w:t>85 %</w:t>
      </w:r>
      <w:r>
        <w:rPr>
          <w:rFonts w:cs="Arial"/>
        </w:rPr>
        <w:t xml:space="preserve"> z celkových způsobilých výdajů</w:t>
      </w:r>
      <w:r w:rsidRPr="00CB13B8">
        <w:rPr>
          <w:rFonts w:cs="Arial"/>
        </w:rPr>
        <w:t xml:space="preserve">, </w:t>
      </w:r>
    </w:p>
    <w:p w:rsidR="00554403" w:rsidRPr="00CB13B8" w:rsidRDefault="00554403" w:rsidP="00554403">
      <w:pPr>
        <w:pStyle w:val="Odstavecseseznamem"/>
        <w:numPr>
          <w:ilvl w:val="0"/>
          <w:numId w:val="52"/>
        </w:numPr>
        <w:suppressAutoHyphens/>
        <w:rPr>
          <w:rFonts w:cs="Arial"/>
        </w:rPr>
      </w:pPr>
      <w:r w:rsidRPr="00CB13B8">
        <w:rPr>
          <w:rFonts w:cs="Arial"/>
        </w:rPr>
        <w:t>státní rozpoče</w:t>
      </w:r>
      <w:r>
        <w:rPr>
          <w:rFonts w:cs="Arial"/>
        </w:rPr>
        <w:t>t</w:t>
      </w:r>
      <w:r>
        <w:rPr>
          <w:rFonts w:cs="Arial"/>
        </w:rPr>
        <w:tab/>
      </w:r>
      <w:r>
        <w:rPr>
          <w:rFonts w:cs="Arial"/>
        </w:rPr>
        <w:tab/>
      </w:r>
      <w:r w:rsidR="00335859">
        <w:rPr>
          <w:rFonts w:cs="Arial"/>
        </w:rPr>
        <w:t>1</w:t>
      </w:r>
      <w:r w:rsidRPr="00CB13B8">
        <w:rPr>
          <w:rFonts w:cs="Arial"/>
        </w:rPr>
        <w:t>0 %</w:t>
      </w:r>
      <w:r>
        <w:rPr>
          <w:rFonts w:cs="Arial"/>
        </w:rPr>
        <w:t xml:space="preserve"> z celkových způsobilých výdajů</w:t>
      </w:r>
      <w:r w:rsidRPr="00CB13B8">
        <w:rPr>
          <w:rFonts w:cs="Arial"/>
        </w:rPr>
        <w:t>,</w:t>
      </w:r>
    </w:p>
    <w:p w:rsidR="00554403" w:rsidRDefault="00554403" w:rsidP="00554403">
      <w:pPr>
        <w:pStyle w:val="Odstavecseseznamem"/>
        <w:numPr>
          <w:ilvl w:val="0"/>
          <w:numId w:val="52"/>
        </w:numPr>
        <w:suppressAutoHyphens/>
        <w:rPr>
          <w:rFonts w:cs="Arial"/>
        </w:rPr>
      </w:pPr>
      <w:r>
        <w:rPr>
          <w:rFonts w:cs="Arial"/>
        </w:rPr>
        <w:t>příjemce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B13B8">
        <w:rPr>
          <w:rFonts w:cs="Arial"/>
        </w:rPr>
        <w:t>5 %</w:t>
      </w:r>
      <w:r>
        <w:rPr>
          <w:rFonts w:cs="Arial"/>
        </w:rPr>
        <w:t xml:space="preserve"> z celkových způsobilých výdajů</w:t>
      </w:r>
      <w:r w:rsidRPr="00CB13B8">
        <w:rPr>
          <w:rFonts w:cs="Arial"/>
        </w:rPr>
        <w:t>.</w:t>
      </w:r>
    </w:p>
    <w:p w:rsidR="003E4B50" w:rsidRPr="004B2F6E" w:rsidRDefault="006A5977" w:rsidP="00EA3680">
      <w:pPr>
        <w:rPr>
          <w:b/>
        </w:rPr>
      </w:pPr>
      <w:r w:rsidRPr="004B2F6E">
        <w:rPr>
          <w:b/>
        </w:rPr>
        <w:t xml:space="preserve">Celková alokace výzvy: </w:t>
      </w:r>
    </w:p>
    <w:p w:rsidR="006A5977" w:rsidRPr="004B2F6E" w:rsidRDefault="006A5977" w:rsidP="004B2F6E">
      <w:pPr>
        <w:pStyle w:val="Odstavecseseznamem"/>
        <w:numPr>
          <w:ilvl w:val="0"/>
          <w:numId w:val="45"/>
        </w:numPr>
        <w:rPr>
          <w:b/>
        </w:rPr>
      </w:pPr>
      <w:r w:rsidRPr="004B2F6E">
        <w:rPr>
          <w:b/>
        </w:rPr>
        <w:t>2 000 000 000 Kč</w:t>
      </w:r>
    </w:p>
    <w:p w:rsidR="006A5977" w:rsidRPr="00EA3680" w:rsidRDefault="006A5977" w:rsidP="00EA3680">
      <w:r w:rsidRPr="00EA3680">
        <w:t>z toho činí podíl:</w:t>
      </w:r>
    </w:p>
    <w:p w:rsidR="006A5977" w:rsidRPr="00EA3680" w:rsidRDefault="006A5977" w:rsidP="00BA1FC9">
      <w:pPr>
        <w:pStyle w:val="Odstavecseseznamem"/>
        <w:numPr>
          <w:ilvl w:val="0"/>
          <w:numId w:val="25"/>
        </w:numPr>
      </w:pPr>
      <w:r w:rsidRPr="00EA3680">
        <w:t>EFRR</w:t>
      </w:r>
      <w:r w:rsidR="00554403">
        <w:tab/>
      </w:r>
      <w:r w:rsidR="00554403">
        <w:tab/>
      </w:r>
      <w:r w:rsidR="00554403">
        <w:tab/>
      </w:r>
      <w:r w:rsidR="00554403">
        <w:tab/>
      </w:r>
      <w:r w:rsidR="00554403">
        <w:tab/>
      </w:r>
      <w:r w:rsidRPr="00EA3680">
        <w:t>1 700 000 000 Kč,</w:t>
      </w:r>
    </w:p>
    <w:p w:rsidR="006A5977" w:rsidRDefault="00554403" w:rsidP="00BA1FC9">
      <w:pPr>
        <w:pStyle w:val="Odstavecseseznamem"/>
        <w:numPr>
          <w:ilvl w:val="0"/>
          <w:numId w:val="25"/>
        </w:numPr>
      </w:pPr>
      <w:r>
        <w:t>národního spolufinancování</w:t>
      </w:r>
      <w:r>
        <w:tab/>
      </w:r>
      <w:r w:rsidR="006A5977" w:rsidRPr="00EA3680">
        <w:t>300 000 000 Kč</w:t>
      </w:r>
      <w:r w:rsidR="00F50EF1" w:rsidRPr="00EA3680">
        <w:t>.</w:t>
      </w:r>
    </w:p>
    <w:p w:rsidR="002C656A" w:rsidRPr="00EA3680" w:rsidRDefault="00583113" w:rsidP="008038D1">
      <w:pPr>
        <w:pStyle w:val="Pravidla11"/>
      </w:pPr>
      <w:bookmarkStart w:id="47" w:name="_Toc431377256"/>
      <w:r w:rsidRPr="00EA3680">
        <w:lastRenderedPageBreak/>
        <w:t>Povinné přílohy žádosti</w:t>
      </w:r>
      <w:r w:rsidR="00F75A15">
        <w:t xml:space="preserve"> o podporu</w:t>
      </w:r>
      <w:bookmarkEnd w:id="47"/>
    </w:p>
    <w:p w:rsidR="00BA3ACD" w:rsidRPr="00EA3680" w:rsidRDefault="00092849" w:rsidP="00EA3680">
      <w:r w:rsidRPr="00EA3680">
        <w:t>P</w:t>
      </w:r>
      <w:r w:rsidR="00BA3ACD" w:rsidRPr="00EA3680">
        <w:t>ovinné přílohy žadatel nahrává na příslušné Záložky žádosti o podporu v MS2014+. Více in</w:t>
      </w:r>
      <w:r w:rsidR="003C5F09">
        <w:t xml:space="preserve">formací je uvedeno v příloze </w:t>
      </w:r>
      <w:proofErr w:type="gramStart"/>
      <w:r w:rsidR="003C5F09">
        <w:t xml:space="preserve">č. 1 </w:t>
      </w:r>
      <w:r w:rsidR="00BA3ACD" w:rsidRPr="00EA3680">
        <w:t>těchto</w:t>
      </w:r>
      <w:proofErr w:type="gramEnd"/>
      <w:r w:rsidR="00BA3ACD" w:rsidRPr="00EA3680">
        <w:t xml:space="preserve"> Pravidel.</w:t>
      </w:r>
    </w:p>
    <w:p w:rsidR="00B835C1" w:rsidRPr="00CB13B8" w:rsidRDefault="00B835C1" w:rsidP="00B835C1">
      <w:pPr>
        <w:rPr>
          <w:rFonts w:cs="Arial"/>
          <w:b/>
          <w:i/>
        </w:rPr>
      </w:pPr>
      <w:r w:rsidRPr="00CB13B8">
        <w:rPr>
          <w:rFonts w:cs="Arial"/>
          <w:b/>
          <w:i/>
        </w:rPr>
        <w:t>Záložka Identifikace projektu</w:t>
      </w:r>
    </w:p>
    <w:p w:rsidR="00CB45A5" w:rsidRPr="009769E5" w:rsidRDefault="00CB45A5" w:rsidP="00EA3680">
      <w:pPr>
        <w:pStyle w:val="Odstavecseseznamem"/>
        <w:numPr>
          <w:ilvl w:val="0"/>
          <w:numId w:val="7"/>
        </w:numPr>
        <w:rPr>
          <w:b/>
        </w:rPr>
      </w:pPr>
      <w:r w:rsidRPr="009769E5">
        <w:rPr>
          <w:b/>
        </w:rPr>
        <w:t>Plná moc</w:t>
      </w:r>
    </w:p>
    <w:p w:rsidR="00CB45A5" w:rsidRPr="003C5F09" w:rsidRDefault="00CB45A5" w:rsidP="00EA3680">
      <w:r w:rsidRPr="003C5F09">
        <w:t xml:space="preserve">Dokládá se v případě přenesení pravomocí na jinou osobu, např. při podpisu žádosti elektronickým podpisem. Plné moci jsou uloženy v elektronické podobě v MS2014+. </w:t>
      </w:r>
    </w:p>
    <w:p w:rsidR="00A96F2E" w:rsidRDefault="00A96F2E" w:rsidP="00B835C1">
      <w:pPr>
        <w:rPr>
          <w:rFonts w:cs="Arial"/>
          <w:b/>
          <w:i/>
        </w:rPr>
      </w:pPr>
    </w:p>
    <w:p w:rsidR="00A96F2E" w:rsidRDefault="00A96F2E" w:rsidP="00B835C1">
      <w:pPr>
        <w:rPr>
          <w:rFonts w:cs="Arial"/>
          <w:b/>
          <w:i/>
        </w:rPr>
      </w:pPr>
    </w:p>
    <w:p w:rsidR="00B835C1" w:rsidRDefault="00B835C1" w:rsidP="00B835C1">
      <w:pPr>
        <w:rPr>
          <w:rFonts w:cs="Arial"/>
          <w:b/>
          <w:i/>
        </w:rPr>
      </w:pPr>
      <w:r w:rsidRPr="00CB13B8">
        <w:rPr>
          <w:rFonts w:cs="Arial"/>
          <w:b/>
          <w:i/>
        </w:rPr>
        <w:t>Záložka Veřejné zakázky</w:t>
      </w:r>
    </w:p>
    <w:p w:rsidR="00C644DF" w:rsidRPr="009769E5" w:rsidRDefault="00C644DF" w:rsidP="004B2F6E">
      <w:pPr>
        <w:pStyle w:val="Odstavecseseznamem"/>
        <w:numPr>
          <w:ilvl w:val="0"/>
          <w:numId w:val="7"/>
        </w:numPr>
        <w:rPr>
          <w:b/>
        </w:rPr>
      </w:pPr>
      <w:r w:rsidRPr="009769E5">
        <w:rPr>
          <w:b/>
        </w:rPr>
        <w:t xml:space="preserve">Dokumentace k zadávacím a výběrovým řízením </w:t>
      </w:r>
    </w:p>
    <w:p w:rsidR="00C644DF" w:rsidRPr="003C5F09" w:rsidRDefault="00C644DF" w:rsidP="00C644DF">
      <w:pPr>
        <w:rPr>
          <w:rFonts w:cs="Arial"/>
        </w:rPr>
      </w:pPr>
      <w:r w:rsidRPr="003C5F09">
        <w:rPr>
          <w:rFonts w:cs="Arial"/>
        </w:rPr>
        <w:t>Žadatel dokládá dokumentaci k zahájeným a ukončeným zadávacím a výběrovým řízením. Postup a povinné přílohy jsou uvedeny v kap. 5 Obecných pravidel.</w:t>
      </w:r>
    </w:p>
    <w:p w:rsidR="00C644DF" w:rsidRPr="00CB13B8" w:rsidRDefault="00C644DF" w:rsidP="00C644DF">
      <w:pPr>
        <w:rPr>
          <w:rFonts w:cs="Arial"/>
          <w:b/>
          <w:i/>
        </w:rPr>
      </w:pPr>
      <w:r w:rsidRPr="00CB13B8">
        <w:rPr>
          <w:rFonts w:cs="Arial"/>
          <w:b/>
          <w:i/>
        </w:rPr>
        <w:t>Záložka Přiložené dokumenty</w:t>
      </w:r>
    </w:p>
    <w:p w:rsidR="0096538A" w:rsidRPr="009769E5" w:rsidRDefault="0096538A" w:rsidP="004B2F6E">
      <w:pPr>
        <w:pStyle w:val="Odstavecseseznamem"/>
        <w:numPr>
          <w:ilvl w:val="0"/>
          <w:numId w:val="7"/>
        </w:numPr>
        <w:rPr>
          <w:b/>
        </w:rPr>
      </w:pPr>
      <w:r w:rsidRPr="009769E5">
        <w:rPr>
          <w:b/>
        </w:rPr>
        <w:t>Doklady o právní subjektivitě žadatele</w:t>
      </w:r>
    </w:p>
    <w:p w:rsidR="00D05B86" w:rsidRDefault="00D05B86" w:rsidP="00EA3680">
      <w:r>
        <w:t xml:space="preserve">Právní subjektivitu nemusí dokládat: </w:t>
      </w:r>
    </w:p>
    <w:p w:rsidR="00D05B86" w:rsidRDefault="0096538A" w:rsidP="004B2F6E">
      <w:pPr>
        <w:pStyle w:val="Odstavecseseznamem"/>
        <w:numPr>
          <w:ilvl w:val="0"/>
          <w:numId w:val="50"/>
        </w:numPr>
      </w:pPr>
      <w:r w:rsidRPr="00EA3680">
        <w:t xml:space="preserve">kraje a </w:t>
      </w:r>
      <w:r w:rsidR="00A043A3">
        <w:t xml:space="preserve">jimi </w:t>
      </w:r>
      <w:r w:rsidRPr="00EA3680">
        <w:t xml:space="preserve">zřizované </w:t>
      </w:r>
      <w:r w:rsidRPr="00FB7F76">
        <w:t>organizace</w:t>
      </w:r>
      <w:r w:rsidR="00A043A3">
        <w:t>,</w:t>
      </w:r>
      <w:r w:rsidR="008A19F9" w:rsidRPr="00FB7F76">
        <w:t xml:space="preserve"> </w:t>
      </w:r>
    </w:p>
    <w:p w:rsidR="00D05B86" w:rsidRDefault="00D05B86" w:rsidP="004B2F6E">
      <w:pPr>
        <w:pStyle w:val="Odstavecseseznamem"/>
        <w:numPr>
          <w:ilvl w:val="0"/>
          <w:numId w:val="50"/>
        </w:numPr>
      </w:pPr>
      <w:r w:rsidRPr="00EA3680">
        <w:t xml:space="preserve">obce a </w:t>
      </w:r>
      <w:r>
        <w:t>jimi</w:t>
      </w:r>
      <w:r w:rsidRPr="00EA3680">
        <w:t xml:space="preserve"> zřizované organizace, </w:t>
      </w:r>
    </w:p>
    <w:p w:rsidR="00D05B86" w:rsidRDefault="008A19F9" w:rsidP="004B2F6E">
      <w:pPr>
        <w:pStyle w:val="Odstavecseseznamem"/>
        <w:numPr>
          <w:ilvl w:val="0"/>
          <w:numId w:val="50"/>
        </w:numPr>
      </w:pPr>
      <w:r w:rsidRPr="00FB7F76">
        <w:t>organizační složky státu</w:t>
      </w:r>
      <w:r w:rsidR="00D05B86">
        <w:t>,</w:t>
      </w:r>
    </w:p>
    <w:p w:rsidR="0096538A" w:rsidRPr="00FB7F76" w:rsidRDefault="008A19F9" w:rsidP="004B2F6E">
      <w:pPr>
        <w:pStyle w:val="Odstavecseseznamem"/>
        <w:numPr>
          <w:ilvl w:val="0"/>
          <w:numId w:val="50"/>
        </w:numPr>
      </w:pPr>
      <w:r w:rsidRPr="00FB7F76">
        <w:t>příspěvkové organizace organizačních složek státu</w:t>
      </w:r>
      <w:r w:rsidR="00A043A3">
        <w:t>.</w:t>
      </w:r>
      <w:r w:rsidR="0096538A" w:rsidRPr="00FB7F76">
        <w:t xml:space="preserve"> </w:t>
      </w:r>
    </w:p>
    <w:p w:rsidR="0096538A" w:rsidRPr="009769E5" w:rsidRDefault="005828C6" w:rsidP="00EA3680">
      <w:r w:rsidRPr="009769E5">
        <w:t xml:space="preserve">Nestátní neziskové organizace </w:t>
      </w:r>
      <w:r w:rsidR="0096538A" w:rsidRPr="009769E5">
        <w:t>doloží:</w:t>
      </w:r>
    </w:p>
    <w:p w:rsidR="0096538A" w:rsidRPr="00FB7F76" w:rsidRDefault="0096538A" w:rsidP="00EA3680">
      <w:pPr>
        <w:pStyle w:val="Odstavecseseznamem"/>
        <w:numPr>
          <w:ilvl w:val="0"/>
          <w:numId w:val="8"/>
        </w:numPr>
      </w:pPr>
      <w:r w:rsidRPr="00FB7F76">
        <w:t>zakladatelsk</w:t>
      </w:r>
      <w:r w:rsidR="005828C6" w:rsidRPr="00FB7F76">
        <w:t>ou</w:t>
      </w:r>
      <w:r w:rsidRPr="00FB7F76">
        <w:t xml:space="preserve"> smlouv</w:t>
      </w:r>
      <w:r w:rsidR="005828C6" w:rsidRPr="00FB7F76">
        <w:t>u</w:t>
      </w:r>
      <w:r w:rsidRPr="00FB7F76">
        <w:t xml:space="preserve">, zakládací či zřizovací listinu nebo jiný dokument o založení, </w:t>
      </w:r>
      <w:r w:rsidR="002A3D17" w:rsidRPr="000270AD">
        <w:t>který zároveň doloží veřejně prospěšnou činnost organizace v jedné z</w:t>
      </w:r>
      <w:r w:rsidR="00F07C89" w:rsidRPr="000270AD">
        <w:t>e sociálních služeb, uvedených v kapitole 2.3,</w:t>
      </w:r>
      <w:r w:rsidR="002A3D17" w:rsidRPr="00A043A3">
        <w:t xml:space="preserve"> a prokáže, že účelem</w:t>
      </w:r>
      <w:r w:rsidR="00C13906">
        <w:t xml:space="preserve"> hlavní</w:t>
      </w:r>
      <w:r w:rsidR="002A3D17" w:rsidRPr="00A043A3">
        <w:t xml:space="preserve"> činnosti není vytváření zisku</w:t>
      </w:r>
      <w:r w:rsidR="00F07C89" w:rsidRPr="00FB7F76">
        <w:t>;</w:t>
      </w:r>
    </w:p>
    <w:p w:rsidR="0096538A" w:rsidRPr="00FB7F76" w:rsidRDefault="0096538A" w:rsidP="00EA3680">
      <w:pPr>
        <w:pStyle w:val="Odstavecseseznamem"/>
        <w:numPr>
          <w:ilvl w:val="0"/>
          <w:numId w:val="8"/>
        </w:numPr>
      </w:pPr>
      <w:r w:rsidRPr="00FB7F76">
        <w:t xml:space="preserve">stanovy, ve kterých musí být ustanovení o vypořádání majetku při zániku organizace, </w:t>
      </w:r>
      <w:r w:rsidR="005828C6" w:rsidRPr="00FB7F76">
        <w:t>jestl</w:t>
      </w:r>
      <w:r w:rsidRPr="00FB7F76">
        <w:t>iže to nevyplývá ze zákona</w:t>
      </w:r>
      <w:r w:rsidR="005828C6" w:rsidRPr="00FB7F76">
        <w:t>.</w:t>
      </w:r>
      <w:r w:rsidRPr="00FB7F76">
        <w:t xml:space="preserve"> </w:t>
      </w:r>
    </w:p>
    <w:p w:rsidR="001011D2" w:rsidRDefault="005828C6" w:rsidP="00EA3680">
      <w:r w:rsidRPr="009769E5">
        <w:t>C</w:t>
      </w:r>
      <w:r w:rsidR="00F57C7D" w:rsidRPr="009769E5">
        <w:t>írkv</w:t>
      </w:r>
      <w:r w:rsidRPr="009769E5">
        <w:t>e</w:t>
      </w:r>
      <w:r w:rsidR="00F57C7D" w:rsidRPr="009769E5">
        <w:t xml:space="preserve"> </w:t>
      </w:r>
      <w:r w:rsidR="001011D2">
        <w:t>doloží</w:t>
      </w:r>
      <w:r w:rsidR="000900FA">
        <w:t>:</w:t>
      </w:r>
    </w:p>
    <w:p w:rsidR="001011D2" w:rsidRDefault="001011D2" w:rsidP="008807E3">
      <w:pPr>
        <w:pStyle w:val="Odstavecseseznamem"/>
        <w:numPr>
          <w:ilvl w:val="0"/>
          <w:numId w:val="62"/>
        </w:numPr>
      </w:pPr>
      <w:r w:rsidRPr="001011D2">
        <w:t>výpis z Rejstříku církví a náboženských společností a dokument, který doloží veřejně prospěšnou činnost organizace v jedné ze sociálních služeb, uvedených v kapitole 2.3, a prokáže, že účelem</w:t>
      </w:r>
      <w:r w:rsidR="00C13906">
        <w:t xml:space="preserve"> hlavní</w:t>
      </w:r>
      <w:r w:rsidRPr="001011D2">
        <w:t xml:space="preserve"> činnosti není vytváření zisku</w:t>
      </w:r>
      <w:r w:rsidR="004B38AD">
        <w:t>.</w:t>
      </w:r>
    </w:p>
    <w:p w:rsidR="00AF5FF7" w:rsidRPr="009769E5" w:rsidRDefault="001011D2" w:rsidP="00EA3680">
      <w:r>
        <w:t>C</w:t>
      </w:r>
      <w:r w:rsidR="00F57C7D" w:rsidRPr="009769E5">
        <w:t>írkevní organizace</w:t>
      </w:r>
      <w:r w:rsidR="005828C6" w:rsidRPr="009769E5">
        <w:t xml:space="preserve"> doloží:</w:t>
      </w:r>
    </w:p>
    <w:p w:rsidR="00B07059" w:rsidRDefault="00B07059" w:rsidP="00EA3680">
      <w:pPr>
        <w:pStyle w:val="Odstavecseseznamem"/>
        <w:numPr>
          <w:ilvl w:val="0"/>
          <w:numId w:val="8"/>
        </w:numPr>
      </w:pPr>
      <w:r w:rsidRPr="00EA3680">
        <w:t>zakladatelskou smlouvu, zakládací či zřizovací listinu nebo jiný dokument o založení</w:t>
      </w:r>
      <w:r w:rsidR="00D41C75">
        <w:t xml:space="preserve"> a dokument</w:t>
      </w:r>
      <w:r w:rsidRPr="00EA3680">
        <w:t xml:space="preserve">, který doloží veřejně prospěšnou činnost organizace v jedné </w:t>
      </w:r>
      <w:r w:rsidRPr="00EA3680">
        <w:lastRenderedPageBreak/>
        <w:t>ze sociálních služeb, uvedených v kapitole 2.3, a prokáže, že účelem</w:t>
      </w:r>
      <w:r w:rsidR="00C13906">
        <w:t xml:space="preserve"> hlavní</w:t>
      </w:r>
      <w:r w:rsidRPr="00EA3680">
        <w:t xml:space="preserve"> činnosti není vytváření zisku</w:t>
      </w:r>
      <w:r w:rsidR="00FB7F76">
        <w:t>.</w:t>
      </w:r>
    </w:p>
    <w:p w:rsidR="005E1BA1" w:rsidRDefault="00330CBB" w:rsidP="00330CBB">
      <w:r>
        <w:t>Dobrovolné svazky obcí</w:t>
      </w:r>
      <w:r w:rsidR="005E1BA1">
        <w:t xml:space="preserve"> doloží</w:t>
      </w:r>
      <w:r>
        <w:t>:</w:t>
      </w:r>
    </w:p>
    <w:p w:rsidR="00330CBB" w:rsidRDefault="003C5F09" w:rsidP="004B2F6E">
      <w:pPr>
        <w:pStyle w:val="Odstavecseseznamem"/>
        <w:numPr>
          <w:ilvl w:val="0"/>
          <w:numId w:val="51"/>
        </w:numPr>
      </w:pPr>
      <w:r>
        <w:t>zakládací smlouvu</w:t>
      </w:r>
      <w:r w:rsidR="00B1547F">
        <w:t xml:space="preserve"> </w:t>
      </w:r>
      <w:r w:rsidR="004B2F6E">
        <w:t>dobrovolného svazku obcí</w:t>
      </w:r>
      <w:r>
        <w:t>, která</w:t>
      </w:r>
      <w:r w:rsidR="005E1BA1" w:rsidRPr="005E1BA1">
        <w:t xml:space="preserve"> doloží veřejně prospěšnou činnost organizace v jedné ze sociálních služeb, uvedených v kapitole 2.3, a prokáže, že účelem</w:t>
      </w:r>
      <w:r w:rsidR="00C13906">
        <w:t xml:space="preserve"> hlavní</w:t>
      </w:r>
      <w:r w:rsidR="005E1BA1" w:rsidRPr="005E1BA1">
        <w:t xml:space="preserve"> činnosti není vytváření zisku.</w:t>
      </w:r>
    </w:p>
    <w:p w:rsidR="00B1547F" w:rsidRDefault="00B1547F" w:rsidP="00330CBB">
      <w:r>
        <w:t xml:space="preserve">Organizace </w:t>
      </w:r>
      <w:r w:rsidR="005E1BA1">
        <w:t xml:space="preserve">zřizované či </w:t>
      </w:r>
      <w:r w:rsidR="00D05B86">
        <w:t xml:space="preserve">zakládané </w:t>
      </w:r>
      <w:r>
        <w:t>dobrovolným svazkem obcí</w:t>
      </w:r>
      <w:r w:rsidR="00D05B86">
        <w:t xml:space="preserve"> doloží</w:t>
      </w:r>
      <w:r>
        <w:t>:</w:t>
      </w:r>
    </w:p>
    <w:p w:rsidR="00A9046F" w:rsidRDefault="00B1547F" w:rsidP="008807E3">
      <w:pPr>
        <w:pStyle w:val="Odstavecseseznamem"/>
        <w:numPr>
          <w:ilvl w:val="0"/>
          <w:numId w:val="8"/>
        </w:numPr>
        <w:spacing w:line="276" w:lineRule="auto"/>
      </w:pPr>
      <w:r w:rsidRPr="00EA3680">
        <w:t xml:space="preserve">zřizovací </w:t>
      </w:r>
      <w:r w:rsidR="00554403">
        <w:t xml:space="preserve">či zakládací </w:t>
      </w:r>
      <w:r w:rsidRPr="00EA3680">
        <w:t>listinu nebo jiný dokument o založení</w:t>
      </w:r>
      <w:r>
        <w:t xml:space="preserve"> a dokument</w:t>
      </w:r>
      <w:r w:rsidRPr="00EA3680">
        <w:t>, který doloží veřejně prospěšnou činnost organizace v jedné ze sociálních služeb, uvedených v kapitole 2.3, a prokáže, že účelem</w:t>
      </w:r>
      <w:r w:rsidR="00C13906">
        <w:t xml:space="preserve"> hlavní</w:t>
      </w:r>
      <w:r w:rsidRPr="00EA3680">
        <w:t xml:space="preserve"> činnosti není vytváření zisku</w:t>
      </w:r>
      <w:r>
        <w:t>.</w:t>
      </w:r>
    </w:p>
    <w:p w:rsidR="00A9046F" w:rsidRDefault="00A9046F" w:rsidP="00EF724D">
      <w:r>
        <w:t>Organizace zakládané obcemi nebo kraji doloží:</w:t>
      </w:r>
    </w:p>
    <w:p w:rsidR="00A9046F" w:rsidRDefault="00A9046F" w:rsidP="008807E3">
      <w:pPr>
        <w:pStyle w:val="Odstavecseseznamem"/>
        <w:numPr>
          <w:ilvl w:val="0"/>
          <w:numId w:val="8"/>
        </w:numPr>
        <w:spacing w:line="276" w:lineRule="auto"/>
      </w:pPr>
      <w:r w:rsidRPr="00EA3680">
        <w:t xml:space="preserve">zřizovací </w:t>
      </w:r>
      <w:r>
        <w:t xml:space="preserve">či zakládací </w:t>
      </w:r>
      <w:r w:rsidRPr="00EA3680">
        <w:t>listinu nebo jiný dokument o založení</w:t>
      </w:r>
      <w:r>
        <w:t xml:space="preserve"> a dokument</w:t>
      </w:r>
      <w:r w:rsidRPr="00EA3680">
        <w:t>, který doloží veřejně prospěšnou činnost organizace v jedné ze sociálních služeb, uvedených v kapitole 2.3, a prokáže, že účelem</w:t>
      </w:r>
      <w:r w:rsidR="00C13906">
        <w:t xml:space="preserve"> hlavní</w:t>
      </w:r>
      <w:r w:rsidRPr="00EA3680">
        <w:t xml:space="preserve"> činnosti není vytváření zisku</w:t>
      </w:r>
      <w:r>
        <w:t>.</w:t>
      </w:r>
    </w:p>
    <w:p w:rsidR="00355D9A" w:rsidRPr="009769E5" w:rsidRDefault="00355D9A" w:rsidP="004B2F6E">
      <w:pPr>
        <w:pStyle w:val="Odstavecseseznamem"/>
        <w:numPr>
          <w:ilvl w:val="0"/>
          <w:numId w:val="7"/>
        </w:numPr>
        <w:rPr>
          <w:b/>
        </w:rPr>
      </w:pPr>
      <w:r w:rsidRPr="009769E5">
        <w:rPr>
          <w:b/>
        </w:rPr>
        <w:t xml:space="preserve">Studie proveditelnosti </w:t>
      </w:r>
    </w:p>
    <w:p w:rsidR="00355D9A" w:rsidRPr="003C5F09" w:rsidRDefault="00355D9A" w:rsidP="00355D9A">
      <w:r w:rsidRPr="003C5F09">
        <w:t xml:space="preserve">Studie proveditelnosti slouží k posouzení realizovatelnosti a potřebnosti projektu. Osnova studie </w:t>
      </w:r>
      <w:r w:rsidR="00956B8F">
        <w:t>proveditelnosti je přílohou č. 3</w:t>
      </w:r>
      <w:r w:rsidRPr="003C5F09">
        <w:t xml:space="preserve"> těchto Pravidel.</w:t>
      </w:r>
    </w:p>
    <w:p w:rsidR="003B1409" w:rsidRPr="009769E5" w:rsidRDefault="004D606B" w:rsidP="004B2F6E">
      <w:pPr>
        <w:pStyle w:val="Odstavecseseznamem"/>
        <w:numPr>
          <w:ilvl w:val="0"/>
          <w:numId w:val="7"/>
        </w:numPr>
        <w:rPr>
          <w:b/>
        </w:rPr>
      </w:pPr>
      <w:r w:rsidRPr="009769E5">
        <w:rPr>
          <w:b/>
        </w:rPr>
        <w:t>Výpis z rejstříku trestů</w:t>
      </w:r>
    </w:p>
    <w:p w:rsidR="003B1409" w:rsidRPr="003431A1" w:rsidRDefault="00B07059" w:rsidP="00EA3680">
      <w:pPr>
        <w:rPr>
          <w:highlight w:val="yellow"/>
        </w:rPr>
      </w:pPr>
      <w:r w:rsidRPr="003C5F09">
        <w:t xml:space="preserve">Dokládají všichni statutární zástupci </w:t>
      </w:r>
      <w:r w:rsidR="00CB22B7" w:rsidRPr="003C5F09">
        <w:t>organizac</w:t>
      </w:r>
      <w:r w:rsidR="00E21ECA" w:rsidRPr="003C5F09">
        <w:t>í</w:t>
      </w:r>
      <w:r w:rsidR="00CB22B7" w:rsidRPr="003C5F09">
        <w:t xml:space="preserve"> </w:t>
      </w:r>
      <w:r w:rsidR="00701C25" w:rsidRPr="003C5F09">
        <w:t xml:space="preserve">zakládaných </w:t>
      </w:r>
      <w:r w:rsidR="00CB22B7" w:rsidRPr="003C5F09">
        <w:t xml:space="preserve">krajem, obcí </w:t>
      </w:r>
      <w:r w:rsidR="00BC7BBD" w:rsidRPr="003C5F09">
        <w:t>nebo dobrovolným svazkem obcí</w:t>
      </w:r>
      <w:r w:rsidR="00556941" w:rsidRPr="003C5F09">
        <w:t xml:space="preserve">, </w:t>
      </w:r>
      <w:r w:rsidR="00CB22B7" w:rsidRPr="003C5F09">
        <w:t>nestátní</w:t>
      </w:r>
      <w:r w:rsidR="00E21ECA" w:rsidRPr="003C5F09">
        <w:t>ch</w:t>
      </w:r>
      <w:r w:rsidR="00CB22B7" w:rsidRPr="003C5F09">
        <w:t xml:space="preserve"> neziskov</w:t>
      </w:r>
      <w:r w:rsidR="00E21ECA" w:rsidRPr="003C5F09">
        <w:t>ých</w:t>
      </w:r>
      <w:r w:rsidR="00CB22B7" w:rsidRPr="003C5F09">
        <w:t xml:space="preserve"> organizac</w:t>
      </w:r>
      <w:r w:rsidR="00E21ECA" w:rsidRPr="003C5F09">
        <w:t>í</w:t>
      </w:r>
      <w:r w:rsidR="00CB22B7" w:rsidRPr="003C5F09">
        <w:t>, církv</w:t>
      </w:r>
      <w:r w:rsidR="00E21ECA" w:rsidRPr="003C5F09">
        <w:t>í a</w:t>
      </w:r>
      <w:r w:rsidR="00CB22B7" w:rsidRPr="003C5F09">
        <w:t xml:space="preserve"> církevní</w:t>
      </w:r>
      <w:r w:rsidR="00E21ECA" w:rsidRPr="003C5F09">
        <w:t>ch</w:t>
      </w:r>
      <w:r w:rsidR="00CB22B7" w:rsidRPr="003C5F09">
        <w:t xml:space="preserve"> </w:t>
      </w:r>
      <w:r w:rsidR="00CB22B7" w:rsidRPr="001F36D1">
        <w:t>organizac</w:t>
      </w:r>
      <w:r w:rsidR="00E21ECA" w:rsidRPr="001F36D1">
        <w:t>í</w:t>
      </w:r>
      <w:r w:rsidR="00CB22B7" w:rsidRPr="001F36D1">
        <w:t>.</w:t>
      </w:r>
      <w:r w:rsidR="001724C6" w:rsidRPr="001F36D1">
        <w:t xml:space="preserve"> </w:t>
      </w:r>
      <w:r w:rsidRPr="001F36D1">
        <w:t>Výpis z rejstříku trestů v době podání žádosti nesmí být starší 3 měsíců.</w:t>
      </w:r>
      <w:r w:rsidR="004D606B" w:rsidRPr="001F36D1">
        <w:t xml:space="preserve"> </w:t>
      </w:r>
    </w:p>
    <w:p w:rsidR="003431A1" w:rsidRPr="001F36D1" w:rsidRDefault="003431A1" w:rsidP="001F36D1">
      <w:pPr>
        <w:pStyle w:val="Odstavecseseznamem"/>
        <w:numPr>
          <w:ilvl w:val="0"/>
          <w:numId w:val="7"/>
        </w:numPr>
        <w:rPr>
          <w:b/>
        </w:rPr>
      </w:pPr>
      <w:r w:rsidRPr="001F36D1">
        <w:rPr>
          <w:b/>
        </w:rPr>
        <w:t>Transformační plán</w:t>
      </w:r>
    </w:p>
    <w:p w:rsidR="003431A1" w:rsidRPr="003C5F09" w:rsidRDefault="003431A1" w:rsidP="003431A1">
      <w:r w:rsidRPr="001F36D1">
        <w:t xml:space="preserve">Transformační plán obsahově naplňuje požadavky vzoru transformačního plánu zveřejněného na </w:t>
      </w:r>
      <w:hyperlink r:id="rId14" w:history="1">
        <w:r w:rsidRPr="001F36D1">
          <w:rPr>
            <w:rStyle w:val="Hypertextovodkaz"/>
          </w:rPr>
          <w:t>http://www.mpsv.cz/cs/19953</w:t>
        </w:r>
      </w:hyperlink>
      <w:r w:rsidRPr="001F36D1">
        <w:t xml:space="preserve"> (Transformační plán 2015). Za</w:t>
      </w:r>
      <w:r w:rsidRPr="003431A1">
        <w:rPr>
          <w:highlight w:val="yellow"/>
        </w:rPr>
        <w:t xml:space="preserve"> </w:t>
      </w:r>
      <w:r w:rsidRPr="001F36D1">
        <w:t xml:space="preserve">transformační plán se považuje i rozvojový plán ve stejném rozsahu jako vzor transformačního plánu, který splňuje Kritéria sociálních služeb komunitního charakteru a kritéria transformace a </w:t>
      </w:r>
      <w:proofErr w:type="spellStart"/>
      <w:r w:rsidRPr="001F36D1">
        <w:t>deinstitucionalizace</w:t>
      </w:r>
      <w:proofErr w:type="spellEnd"/>
      <w:r w:rsidRPr="001F36D1">
        <w:t>.</w:t>
      </w:r>
    </w:p>
    <w:p w:rsidR="002929CD" w:rsidRPr="009769E5" w:rsidRDefault="002929CD" w:rsidP="004B2F6E">
      <w:pPr>
        <w:pStyle w:val="Odstavecseseznamem"/>
        <w:numPr>
          <w:ilvl w:val="0"/>
          <w:numId w:val="7"/>
        </w:numPr>
        <w:rPr>
          <w:b/>
        </w:rPr>
      </w:pPr>
      <w:r w:rsidRPr="009769E5">
        <w:rPr>
          <w:b/>
        </w:rPr>
        <w:t>Doklad o schválení transformačního plánu</w:t>
      </w:r>
    </w:p>
    <w:p w:rsidR="002929CD" w:rsidRPr="003C5F09" w:rsidRDefault="00D41C75" w:rsidP="00EA3680">
      <w:r w:rsidRPr="003C5F09">
        <w:t>Doklad</w:t>
      </w:r>
      <w:r w:rsidR="00AE6892" w:rsidRPr="003C5F09">
        <w:t xml:space="preserve"> </w:t>
      </w:r>
      <w:r w:rsidR="00EB1812" w:rsidRPr="003C5F09">
        <w:t>o schválení t</w:t>
      </w:r>
      <w:r w:rsidR="002929CD" w:rsidRPr="003C5F09">
        <w:t>ransformační</w:t>
      </w:r>
      <w:r w:rsidR="00EB1812" w:rsidRPr="003C5F09">
        <w:t>ho</w:t>
      </w:r>
      <w:r w:rsidR="002929CD" w:rsidRPr="003C5F09">
        <w:t xml:space="preserve"> plán</w:t>
      </w:r>
      <w:r w:rsidR="00EB1812" w:rsidRPr="003C5F09">
        <w:t>u</w:t>
      </w:r>
      <w:r w:rsidR="002929CD" w:rsidRPr="003C5F09">
        <w:t xml:space="preserve"> zřizovatelem</w:t>
      </w:r>
      <w:r w:rsidR="00DE1BB9">
        <w:t xml:space="preserve"> transformujícího ústavního zařízení</w:t>
      </w:r>
      <w:r w:rsidR="00EB1812" w:rsidRPr="003C5F09">
        <w:t xml:space="preserve"> (např</w:t>
      </w:r>
      <w:r w:rsidR="002929CD" w:rsidRPr="003C5F09">
        <w:t>.</w:t>
      </w:r>
      <w:r w:rsidR="00AF5FF7" w:rsidRPr="003C5F09">
        <w:t xml:space="preserve"> výpis </w:t>
      </w:r>
      <w:r w:rsidR="00EB1812" w:rsidRPr="003C5F09">
        <w:t>z usnesení zastupitelstva)</w:t>
      </w:r>
      <w:r w:rsidR="00073CB3" w:rsidRPr="003C5F09">
        <w:t>.</w:t>
      </w:r>
      <w:r w:rsidR="00DE1BB9">
        <w:t xml:space="preserve"> V případě, že se </w:t>
      </w:r>
      <w:r w:rsidR="00EF724D">
        <w:t>žadatel</w:t>
      </w:r>
      <w:r w:rsidR="00DE1BB9">
        <w:t xml:space="preserve"> podílí na </w:t>
      </w:r>
      <w:proofErr w:type="spellStart"/>
      <w:r w:rsidR="00DE1BB9">
        <w:t>deinstitucionalizaci</w:t>
      </w:r>
      <w:proofErr w:type="spellEnd"/>
      <w:r w:rsidR="00DE1BB9">
        <w:t xml:space="preserve"> ústavního zařízení dílčí aktivitou, musí být </w:t>
      </w:r>
      <w:r w:rsidR="005A1161">
        <w:t xml:space="preserve">tato aktivita </w:t>
      </w:r>
      <w:r w:rsidR="00DE1BB9">
        <w:t xml:space="preserve">v souladu s transformačním plánem zařízení (viz příloha č. </w:t>
      </w:r>
      <w:r w:rsidR="00C231B9">
        <w:t>5 těchto Pravidel</w:t>
      </w:r>
      <w:r w:rsidR="00DE1BB9">
        <w:t>)</w:t>
      </w:r>
      <w:r w:rsidR="001B746F">
        <w:t xml:space="preserve">. </w:t>
      </w:r>
    </w:p>
    <w:p w:rsidR="0096538A" w:rsidRPr="009769E5" w:rsidRDefault="00092849" w:rsidP="004B2F6E">
      <w:pPr>
        <w:pStyle w:val="Odstavecseseznamem"/>
        <w:numPr>
          <w:ilvl w:val="0"/>
          <w:numId w:val="7"/>
        </w:numPr>
        <w:rPr>
          <w:b/>
        </w:rPr>
      </w:pPr>
      <w:r w:rsidRPr="004B2F6E">
        <w:rPr>
          <w:b/>
        </w:rPr>
        <w:t xml:space="preserve"> </w:t>
      </w:r>
      <w:r w:rsidR="0096538A" w:rsidRPr="009769E5">
        <w:rPr>
          <w:b/>
        </w:rPr>
        <w:t>Doklad o prokázání právních vztahů k majetku, který je předmětem projektu</w:t>
      </w:r>
    </w:p>
    <w:p w:rsidR="0096538A" w:rsidRPr="003C5F09" w:rsidRDefault="00073CB3" w:rsidP="00EA3680">
      <w:r w:rsidRPr="003C5F09">
        <w:lastRenderedPageBreak/>
        <w:t>Ž</w:t>
      </w:r>
      <w:r w:rsidR="0096538A" w:rsidRPr="003C5F09">
        <w:t>adatel dokládá výpisy z katastru nemovitostí</w:t>
      </w:r>
      <w:r w:rsidR="009007D5" w:rsidRPr="003C5F09">
        <w:t>,</w:t>
      </w:r>
      <w:r w:rsidR="003826D7" w:rsidRPr="003C5F09">
        <w:t xml:space="preserve"> týkajících se projektu</w:t>
      </w:r>
      <w:r w:rsidR="000270AD" w:rsidRPr="003C5F09">
        <w:t>, pokud nepředložil stavební povolení při podání žádosti</w:t>
      </w:r>
      <w:r w:rsidRPr="003C5F09">
        <w:t>.</w:t>
      </w:r>
      <w:r w:rsidR="006B7A0A" w:rsidRPr="003C5F09">
        <w:t xml:space="preserve"> </w:t>
      </w:r>
      <w:r w:rsidRPr="003C5F09">
        <w:t>P</w:t>
      </w:r>
      <w:r w:rsidR="006B7A0A" w:rsidRPr="003C5F09">
        <w:t>okud</w:t>
      </w:r>
      <w:r w:rsidR="0096538A" w:rsidRPr="003C5F09">
        <w:t xml:space="preserve"> žadatel není zapsán v katastru nemovitostí jako vlastník nebo subjekt s právem hospodaření, dokládá listiny, které osvědčují jiné právo k uvedenému majetku</w:t>
      </w:r>
      <w:r w:rsidR="006B7A0A" w:rsidRPr="003C5F09">
        <w:t xml:space="preserve">, </w:t>
      </w:r>
      <w:r w:rsidR="0096538A" w:rsidRPr="003C5F09">
        <w:t xml:space="preserve">např. nájemní smlouvu, smlouvu o výpůjčce či jiný právní úkon nebo právní akt opravňující žadatele k užívání nemovitosti, který bude předmětem projektu.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8"/>
      </w:tblGrid>
      <w:tr w:rsidR="00C0507F" w:rsidRPr="00D56242" w:rsidTr="00C0507F">
        <w:tc>
          <w:tcPr>
            <w:tcW w:w="9218" w:type="dxa"/>
          </w:tcPr>
          <w:p w:rsidR="00C0507F" w:rsidRPr="00CB13B8" w:rsidRDefault="00C0507F" w:rsidP="00C0507F">
            <w:pPr>
              <w:rPr>
                <w:rFonts w:cs="Arial"/>
                <w:b/>
                <w:lang w:val="cs-CZ"/>
              </w:rPr>
            </w:pPr>
            <w:r w:rsidRPr="00C81109">
              <w:rPr>
                <w:rFonts w:cs="Arial"/>
                <w:b/>
                <w:lang w:val="cs-CZ"/>
              </w:rPr>
              <w:t>UPOZORNĚNÍ</w:t>
            </w:r>
          </w:p>
          <w:p w:rsidR="00C0507F" w:rsidRDefault="00C0507F" w:rsidP="00C0507F">
            <w:pPr>
              <w:spacing w:line="276" w:lineRule="auto"/>
              <w:rPr>
                <w:rFonts w:cs="Arial"/>
                <w:lang w:val="cs-CZ"/>
              </w:rPr>
            </w:pPr>
          </w:p>
          <w:p w:rsidR="00C0507F" w:rsidRPr="00CB13B8" w:rsidRDefault="00C0507F" w:rsidP="004B2F6E">
            <w:pPr>
              <w:rPr>
                <w:rFonts w:cs="Arial"/>
                <w:bCs/>
                <w:color w:val="1F497D"/>
                <w:lang w:val="cs-CZ"/>
              </w:rPr>
            </w:pPr>
            <w:r w:rsidRPr="00C81109">
              <w:rPr>
                <w:lang w:val="cs-CZ"/>
              </w:rPr>
              <w:t>Povede-li projekt k technickému zhodnocení pronajatého majetku, je nutné, aby možnost provádět technické zhodnocení na cizím majetku byla uvedena v nájemní smlouvě či ve smlouvě o výpůjčce majetku</w:t>
            </w:r>
            <w:r w:rsidR="00DF5B59">
              <w:rPr>
                <w:lang w:val="cs-CZ"/>
              </w:rPr>
              <w:t>, a to s podmínkou zachování výstupů minimálně po dobu udržitelnosti projektu</w:t>
            </w:r>
            <w:r w:rsidRPr="00C81109">
              <w:rPr>
                <w:lang w:val="cs-CZ"/>
              </w:rPr>
              <w:t xml:space="preserve"> Kopie nájemní smlouvy, či smlouvy o výpůjčce bude doložena jako příloha žádosti o podporu.</w:t>
            </w:r>
          </w:p>
        </w:tc>
      </w:tr>
    </w:tbl>
    <w:p w:rsidR="007478D8" w:rsidRDefault="007478D8" w:rsidP="004B2F6E"/>
    <w:p w:rsidR="00B52146" w:rsidRPr="00865620" w:rsidRDefault="00B52146" w:rsidP="004B2F6E">
      <w:pPr>
        <w:pStyle w:val="Odstavecseseznamem"/>
        <w:numPr>
          <w:ilvl w:val="0"/>
          <w:numId w:val="7"/>
        </w:numPr>
        <w:rPr>
          <w:b/>
        </w:rPr>
      </w:pPr>
      <w:r w:rsidRPr="00865620">
        <w:rPr>
          <w:b/>
        </w:rPr>
        <w:t>Územní rozhodnutí nebo územní souhlas nebo veřejnoprávní smlouva nahrazující územní řízení</w:t>
      </w:r>
    </w:p>
    <w:p w:rsidR="00B52146" w:rsidRPr="003C5F09" w:rsidRDefault="00FB7F76" w:rsidP="009769E5">
      <w:r w:rsidRPr="00865620">
        <w:t>Pokud se projekt týká stavby, ž</w:t>
      </w:r>
      <w:r w:rsidR="00B52146" w:rsidRPr="00865620">
        <w:t>adatel dokládá územní rozhodnutí s nabytím právní moci. Pokud stavba nevyžaduje územní rozhodnutí, dokládá územní souhlas či účinnou veřejnoprávní smlouvu nahrazující územní řízení.</w:t>
      </w:r>
    </w:p>
    <w:p w:rsidR="00B52146" w:rsidRPr="009769E5" w:rsidRDefault="00B52146" w:rsidP="004B2F6E">
      <w:pPr>
        <w:pStyle w:val="Odstavecseseznamem"/>
        <w:numPr>
          <w:ilvl w:val="0"/>
          <w:numId w:val="7"/>
        </w:numPr>
        <w:rPr>
          <w:b/>
        </w:rPr>
      </w:pPr>
      <w:r w:rsidRPr="009769E5">
        <w:rPr>
          <w:b/>
        </w:rPr>
        <w:t>Žádost o stavební povolení nebo ohlášení, případně stavební povolení nebo souhlas s provedením ohlášeného stavebního záměru nebo veřejnoprávní smlouva nahrazující stavební povolení</w:t>
      </w:r>
    </w:p>
    <w:p w:rsidR="00B52146" w:rsidRPr="003C5F09" w:rsidRDefault="00B52146" w:rsidP="009769E5">
      <w:r w:rsidRPr="003C5F09">
        <w:t xml:space="preserve">Pokud žadatel nebude mít k dispozici stavební povolení </w:t>
      </w:r>
      <w:r w:rsidRPr="003C5F09">
        <w:rPr>
          <w:rFonts w:cs="Arial"/>
        </w:rPr>
        <w:t>nebo souhlas s provedením ohlášeného stavebního záměru či veřejnoprávní smlouvu nahrazující stavební povolení</w:t>
      </w:r>
      <w:r w:rsidRPr="003C5F09">
        <w:t>, dokládá žádost o stavební povolení nebo ohlášení, potvrzené stavebním úřadem, a přílohy, nejsou-li doloženy v jiné příloze žádosti o podporu.</w:t>
      </w:r>
      <w:r w:rsidR="00DF5B59">
        <w:t xml:space="preserve"> Samotné stavební povolení, pak musí být doloženo nejpozději do dne</w:t>
      </w:r>
      <w:r w:rsidR="00706315">
        <w:t>,</w:t>
      </w:r>
      <w:r w:rsidR="00DF5B59">
        <w:t xml:space="preserve"> kdy je vydáno Rozhodnutí o poskytnutí dotace</w:t>
      </w:r>
      <w:r w:rsidR="00C86489">
        <w:t>/Stanovení výdajů</w:t>
      </w:r>
      <w:r w:rsidR="00340A48">
        <w:t xml:space="preserve">, a to formou </w:t>
      </w:r>
      <w:r w:rsidR="00C231B9">
        <w:t>Žádosti</w:t>
      </w:r>
      <w:r w:rsidR="00340A48">
        <w:t xml:space="preserve"> o změn</w:t>
      </w:r>
      <w:r w:rsidR="00C231B9">
        <w:t>u</w:t>
      </w:r>
      <w:r w:rsidR="00340A48">
        <w:t xml:space="preserve"> projektu</w:t>
      </w:r>
      <w:r w:rsidR="00C231B9">
        <w:t>.</w:t>
      </w:r>
      <w:r w:rsidR="00340A48">
        <w:t xml:space="preserve"> </w:t>
      </w:r>
    </w:p>
    <w:p w:rsidR="00B52146" w:rsidRPr="009769E5" w:rsidRDefault="009007D5" w:rsidP="004B2F6E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 xml:space="preserve"> </w:t>
      </w:r>
      <w:r w:rsidR="00B52146" w:rsidRPr="009769E5">
        <w:rPr>
          <w:b/>
        </w:rPr>
        <w:t>Projektová dokumentace pro vydání stavebního povolení nebo pro ohlášení stavby</w:t>
      </w:r>
    </w:p>
    <w:p w:rsidR="00B52146" w:rsidRPr="003C5F09" w:rsidRDefault="00B52146" w:rsidP="009769E5">
      <w:r w:rsidRPr="003C5F09">
        <w:t>Žadatel dokládá projektovou dokumentaci v podrobnosti pro vydání stavebního povolení, jež je součástí žádosti o stavební povolení, nebo je ověřená stavebním úřadem ve stavebním řízení. Pokud stavba nevyžaduje stavební povolení, dokládá žadatel projektovou dokumentaci pro ohlášení stavby. V případě, že již byla zpracována projektová dokumentace pro provádění stavby, žadatel ji také přikládá k žádosti o podporu.</w:t>
      </w:r>
    </w:p>
    <w:p w:rsidR="00B52146" w:rsidRPr="003C5F09" w:rsidRDefault="00B52146" w:rsidP="009769E5">
      <w:r w:rsidRPr="003C5F09">
        <w:t>Projektové dokumentace jsou zpracovány podle zákona č. 183/2006 Sb., o územním plánování a stavebním řádu, ve znění pozdějších předpisů, bližší specifikace je ve vyhlášce č. 499/2006 Sb., o dokumentaci staveb, ve znění pozdějších předpisů</w:t>
      </w:r>
      <w:r w:rsidR="000270AD" w:rsidRPr="003C5F09">
        <w:t>.</w:t>
      </w:r>
      <w:r w:rsidRPr="003C5F09">
        <w:t xml:space="preserve"> </w:t>
      </w:r>
    </w:p>
    <w:p w:rsidR="00B52146" w:rsidRPr="009769E5" w:rsidRDefault="00C0507F" w:rsidP="004B2F6E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 xml:space="preserve"> </w:t>
      </w:r>
      <w:r w:rsidR="006902B2">
        <w:rPr>
          <w:b/>
        </w:rPr>
        <w:t>Položkový rozpočet stavby</w:t>
      </w:r>
    </w:p>
    <w:p w:rsidR="00B52146" w:rsidRPr="003C5F09" w:rsidRDefault="00B52146" w:rsidP="009769E5">
      <w:pPr>
        <w:rPr>
          <w:rFonts w:eastAsia="Calibri"/>
          <w:lang w:eastAsia="en-US"/>
        </w:rPr>
      </w:pPr>
      <w:r w:rsidRPr="003C5F09">
        <w:t xml:space="preserve">Žadatel dokládá položkový rozpočet stavby podle jednotného ceníku stavebních prací v cenové úrovni ne starší než k r. 2014 ve formě oceněného soupisu prací potvrzeného </w:t>
      </w:r>
      <w:r w:rsidRPr="003C5F09">
        <w:lastRenderedPageBreak/>
        <w:t>autorizovaným projektantem a dále také v  rozpočtovém formátu *.XC4 – jedná se</w:t>
      </w:r>
      <w:r w:rsidRPr="003C5F09">
        <w:br/>
        <w:t xml:space="preserve">o otevřený elektronický formát ve struktuře XML, který splňuje veškeré požadavky Vyhlášky č. 230/2012 Sb. a je volně dostupný. </w:t>
      </w:r>
      <w:r w:rsidRPr="003C5F09">
        <w:rPr>
          <w:rFonts w:eastAsia="Calibri"/>
          <w:lang w:eastAsia="en-US"/>
        </w:rPr>
        <w:t xml:space="preserve"> V rozpočtu musí být uveden název použitého jednotného ceníku (cenové soustavy).</w:t>
      </w:r>
    </w:p>
    <w:p w:rsidR="00B52146" w:rsidRPr="003C5F09" w:rsidRDefault="00B52146" w:rsidP="00346E3F">
      <w:pPr>
        <w:rPr>
          <w:lang w:eastAsia="en-US"/>
        </w:rPr>
      </w:pPr>
      <w:r w:rsidRPr="003C5F09">
        <w:rPr>
          <w:lang w:eastAsia="en-US"/>
        </w:rPr>
        <w:t xml:space="preserve">V případě, že proběhlo zadávací řízení na zhotovitele stavby, předkládá žadatel také </w:t>
      </w:r>
      <w:proofErr w:type="spellStart"/>
      <w:r w:rsidRPr="003C5F09">
        <w:rPr>
          <w:lang w:eastAsia="en-US"/>
        </w:rPr>
        <w:t>vysoutěženou</w:t>
      </w:r>
      <w:proofErr w:type="spellEnd"/>
      <w:r w:rsidRPr="003C5F09">
        <w:rPr>
          <w:lang w:eastAsia="en-US"/>
        </w:rPr>
        <w:t xml:space="preserve"> cenovou nabídku. V položkovém rozpočtu nesmí být uvedeny soubory</w:t>
      </w:r>
      <w:r w:rsidR="00437A89" w:rsidRPr="003C5F09">
        <w:rPr>
          <w:lang w:eastAsia="en-US"/>
        </w:rPr>
        <w:t xml:space="preserve"> </w:t>
      </w:r>
      <w:r w:rsidRPr="003C5F09">
        <w:rPr>
          <w:lang w:eastAsia="en-US"/>
        </w:rPr>
        <w:t>a komplety. Pokud projektant uvede vlastní položky, které nejsou definovány v použité cenové soustavě, uvede jejich přesnou specifikaci a způsob jejich ocenění. Součástí položkového rozpočtu stavby budou také jednotkové ceny stavebních prací, které jsou uvedeny v cenové soustavě. Pokud je jednotková cena uvedená projektantem vyšší než jednotková cena uvedená v cenové soustavě, je nutné rozdíl vysvětlit.</w:t>
      </w:r>
    </w:p>
    <w:p w:rsidR="000C25D7" w:rsidRPr="001F36D1" w:rsidRDefault="000C25D7" w:rsidP="001F36D1">
      <w:pPr>
        <w:pStyle w:val="Odstavecseseznamem"/>
        <w:numPr>
          <w:ilvl w:val="0"/>
          <w:numId w:val="7"/>
        </w:numPr>
        <w:rPr>
          <w:b/>
        </w:rPr>
      </w:pPr>
      <w:r w:rsidRPr="001F36D1">
        <w:rPr>
          <w:b/>
        </w:rPr>
        <w:t xml:space="preserve">Souhlasné </w:t>
      </w:r>
      <w:r w:rsidR="00075039" w:rsidRPr="001F36D1">
        <w:rPr>
          <w:b/>
        </w:rPr>
        <w:t>stanovisko</w:t>
      </w:r>
      <w:r w:rsidRPr="001F36D1">
        <w:rPr>
          <w:b/>
        </w:rPr>
        <w:t xml:space="preserve"> subjektu, který vydal strategický plán, komunitní plán nebo krajský střednědobý plán</w:t>
      </w:r>
    </w:p>
    <w:p w:rsidR="00C208CD" w:rsidRDefault="009007D5" w:rsidP="00346E3F">
      <w:pPr>
        <w:rPr>
          <w:lang w:eastAsia="en-US"/>
        </w:rPr>
      </w:pPr>
      <w:r w:rsidRPr="000428AB">
        <w:rPr>
          <w:lang w:eastAsia="en-US"/>
        </w:rPr>
        <w:t>Vzor stanoviska je uveden v příloze č</w:t>
      </w:r>
      <w:r w:rsidR="00C0507F" w:rsidRPr="000428AB">
        <w:rPr>
          <w:lang w:eastAsia="en-US"/>
        </w:rPr>
        <w:t>.</w:t>
      </w:r>
      <w:r w:rsidR="009077C5" w:rsidRPr="000428AB">
        <w:rPr>
          <w:lang w:eastAsia="en-US"/>
        </w:rPr>
        <w:t xml:space="preserve"> </w:t>
      </w:r>
      <w:r w:rsidR="00CD3948" w:rsidRPr="000428AB">
        <w:rPr>
          <w:lang w:eastAsia="en-US"/>
        </w:rPr>
        <w:t>1</w:t>
      </w:r>
      <w:r w:rsidR="00697A53">
        <w:rPr>
          <w:lang w:eastAsia="en-US"/>
        </w:rPr>
        <w:t>0</w:t>
      </w:r>
      <w:r w:rsidRPr="000428AB">
        <w:rPr>
          <w:lang w:eastAsia="en-US"/>
        </w:rPr>
        <w:t xml:space="preserve"> </w:t>
      </w:r>
      <w:r w:rsidR="0088542D" w:rsidRPr="000428AB">
        <w:rPr>
          <w:lang w:eastAsia="en-US"/>
        </w:rPr>
        <w:t xml:space="preserve">těchto </w:t>
      </w:r>
      <w:r w:rsidRPr="000428AB">
        <w:rPr>
          <w:lang w:eastAsia="en-US"/>
        </w:rPr>
        <w:t>Pravidel.</w:t>
      </w:r>
    </w:p>
    <w:p w:rsidR="00E60AC7" w:rsidRDefault="00E60AC7" w:rsidP="00346E3F">
      <w:pPr>
        <w:rPr>
          <w:lang w:eastAsia="en-US"/>
        </w:rPr>
      </w:pPr>
    </w:p>
    <w:p w:rsidR="00E60AC7" w:rsidRPr="00E60AC7" w:rsidRDefault="00E60AC7" w:rsidP="00E60AC7">
      <w:pPr>
        <w:pStyle w:val="Odstavecseseznamem"/>
        <w:numPr>
          <w:ilvl w:val="0"/>
          <w:numId w:val="7"/>
        </w:numPr>
        <w:rPr>
          <w:b/>
          <w:lang w:eastAsia="en-US"/>
        </w:rPr>
      </w:pPr>
      <w:r w:rsidRPr="00E60AC7">
        <w:rPr>
          <w:b/>
          <w:lang w:eastAsia="en-US"/>
        </w:rPr>
        <w:t>Průzkum trhu</w:t>
      </w:r>
    </w:p>
    <w:p w:rsidR="00E60AC7" w:rsidRDefault="00E60AC7" w:rsidP="00E60AC7">
      <w:pPr>
        <w:rPr>
          <w:lang w:eastAsia="en-US"/>
        </w:rPr>
      </w:pPr>
      <w:r>
        <w:rPr>
          <w:lang w:eastAsia="en-US"/>
        </w:rPr>
        <w:t xml:space="preserve">V této příloze žadatel doloží veškeré doklady, prokazující skutečné provedení tohoto průzkumu trhu, jako je zejména doložení veškeré písemné či elektronické komunikace s oslovenými dodavateli ohledně kalkulace cen, ceníky dodavatelů, výtisk internetových stránek dodavatele nebo srovnávače cen, smlouvy na obdobné zakázky apod. Spolu s těmito doklady poté musí žadatel v této příloze popsat mechanismus odvození jednotlivých cenových položek v rozpočtu projektu ve vztahu k provedenému průzkumu trhu.  Průzkum trhu se týká všech hlavních aktivit projektu, vyjma aktivity staveb, kdy </w:t>
      </w:r>
      <w:r>
        <w:rPr>
          <w:lang w:eastAsia="en-US"/>
        </w:rPr>
        <w:t>je, dokládám</w:t>
      </w:r>
      <w:r>
        <w:rPr>
          <w:lang w:eastAsia="en-US"/>
        </w:rPr>
        <w:t xml:space="preserve"> samostatný položkový rozpočet. Způsobilé výdaje</w:t>
      </w:r>
    </w:p>
    <w:p w:rsidR="0006251B" w:rsidRPr="00E60AC7" w:rsidRDefault="0006251B" w:rsidP="00E60AC7">
      <w:pPr>
        <w:pStyle w:val="Odstavecseseznamem"/>
        <w:keepNext/>
        <w:numPr>
          <w:ilvl w:val="0"/>
          <w:numId w:val="7"/>
        </w:numPr>
        <w:spacing w:after="120" w:line="276" w:lineRule="auto"/>
        <w:rPr>
          <w:rFonts w:cs="Arial"/>
          <w:b/>
        </w:rPr>
      </w:pPr>
      <w:bookmarkStart w:id="48" w:name="_GoBack"/>
      <w:bookmarkEnd w:id="48"/>
      <w:r w:rsidRPr="00E60AC7">
        <w:rPr>
          <w:rFonts w:cs="Arial"/>
          <w:b/>
        </w:rPr>
        <w:t>Pověřovací akt</w:t>
      </w:r>
    </w:p>
    <w:p w:rsidR="0006251B" w:rsidRDefault="0006251B" w:rsidP="0006251B">
      <w:pPr>
        <w:rPr>
          <w:rFonts w:cs="Arial"/>
        </w:rPr>
      </w:pPr>
      <w:r w:rsidRPr="00DC437C">
        <w:rPr>
          <w:rFonts w:cs="Arial"/>
        </w:rPr>
        <w:t xml:space="preserve">Žadatel doloží pověřovací akt vydaný v souladu s Rozhodnutím Komise ze dne </w:t>
      </w:r>
      <w:r w:rsidR="004B38AD">
        <w:rPr>
          <w:rFonts w:cs="Arial"/>
        </w:rPr>
        <w:br/>
      </w:r>
      <w:r w:rsidRPr="00DC437C">
        <w:rPr>
          <w:rFonts w:cs="Arial"/>
        </w:rPr>
        <w:t>20. prosince 2011 o použití čl. 106 odst. 2 Smlouvy o fungování Evropské unie na státní podporu ve formě vyrovnávací platby za závazek veřejné služby udělené určitým podnikům pověřeným poskytováním služeb obecného hospodářského zájmu. Žadatel musí být jasně pověřen k výkonu služby obecného hospodářského zájmu, k jejímuž kvalitnějšímu poskytování čerpá podporu v rámci výzvy. Více informací v části 2.1</w:t>
      </w:r>
      <w:r w:rsidR="000C0092">
        <w:rPr>
          <w:rFonts w:cs="Arial"/>
        </w:rPr>
        <w:t>3</w:t>
      </w:r>
      <w:r w:rsidRPr="00DC437C">
        <w:rPr>
          <w:rFonts w:cs="Arial"/>
        </w:rPr>
        <w:t xml:space="preserve">. Veřejná podpora. </w:t>
      </w:r>
    </w:p>
    <w:p w:rsidR="00AB7639" w:rsidRPr="008807E3" w:rsidRDefault="00AB7639" w:rsidP="008807E3">
      <w:pPr>
        <w:pStyle w:val="Pravidla11"/>
      </w:pPr>
      <w:r w:rsidRPr="008807E3">
        <w:t>Způsobilost a vykázání výdaje</w:t>
      </w:r>
    </w:p>
    <w:p w:rsidR="00AB7639" w:rsidRPr="00270B84" w:rsidRDefault="00AB7639" w:rsidP="00EA3680">
      <w:r w:rsidRPr="00270B84">
        <w:t>Základní hlediska způsobilosti výdaje jsou uvedena v kapitole 10.1 Obecných pravidel.</w:t>
      </w:r>
    </w:p>
    <w:p w:rsidR="00AB7639" w:rsidRPr="00270B84" w:rsidRDefault="00AB7639" w:rsidP="00EA3680">
      <w:r w:rsidRPr="00270B84">
        <w:t>Příjemce je povinen řádně doložit způsobilé výdaje příslušným účetním dokladem, popřípadě další požadovanou dokumentací. Výdaje, byť z věcného hlediska způsobilé, které nejsou řádně doložené, jsou vždy považovány za výdaje nezpůsobilé.</w:t>
      </w:r>
    </w:p>
    <w:p w:rsidR="00AB7639" w:rsidRPr="009F1474" w:rsidRDefault="00AB7639" w:rsidP="00EA3680">
      <w:pPr>
        <w:rPr>
          <w:b/>
        </w:rPr>
      </w:pPr>
      <w:bookmarkStart w:id="49" w:name="_Toc421693597"/>
      <w:bookmarkStart w:id="50" w:name="_Toc421707115"/>
      <w:bookmarkStart w:id="51" w:name="_Toc423535850"/>
      <w:bookmarkStart w:id="52" w:name="_Toc424550797"/>
      <w:bookmarkStart w:id="53" w:name="_Toc424642769"/>
      <w:bookmarkStart w:id="54" w:name="_Toc425226970"/>
      <w:r w:rsidRPr="009F1474">
        <w:rPr>
          <w:b/>
        </w:rPr>
        <w:t>Způsobilé výdaje:</w:t>
      </w:r>
      <w:bookmarkEnd w:id="49"/>
      <w:bookmarkEnd w:id="50"/>
      <w:bookmarkEnd w:id="51"/>
      <w:bookmarkEnd w:id="52"/>
      <w:bookmarkEnd w:id="53"/>
      <w:bookmarkEnd w:id="54"/>
    </w:p>
    <w:p w:rsidR="00AB7639" w:rsidRPr="00270B84" w:rsidRDefault="00AB7639" w:rsidP="00EA3680">
      <w:pPr>
        <w:pStyle w:val="Odstavecseseznamem"/>
        <w:numPr>
          <w:ilvl w:val="0"/>
          <w:numId w:val="17"/>
        </w:numPr>
      </w:pPr>
      <w:r w:rsidRPr="00270B84">
        <w:t xml:space="preserve">musí být vynaloženy v souladu s cíli programu a specifického cíle 2.1, </w:t>
      </w:r>
    </w:p>
    <w:p w:rsidR="00AB7639" w:rsidRPr="00270B84" w:rsidRDefault="00AB7639" w:rsidP="00EA3680">
      <w:pPr>
        <w:pStyle w:val="Odstavecseseznamem"/>
        <w:numPr>
          <w:ilvl w:val="0"/>
          <w:numId w:val="17"/>
        </w:numPr>
      </w:pPr>
      <w:r w:rsidRPr="00270B84">
        <w:lastRenderedPageBreak/>
        <w:t>musí přímo souviset s realizací projektu,</w:t>
      </w:r>
    </w:p>
    <w:p w:rsidR="00C208CD" w:rsidRDefault="00AB7639" w:rsidP="00C208CD">
      <w:pPr>
        <w:pStyle w:val="Odstavecseseznamem"/>
        <w:numPr>
          <w:ilvl w:val="0"/>
          <w:numId w:val="17"/>
        </w:numPr>
      </w:pPr>
      <w:r w:rsidRPr="00270B84">
        <w:t>musí vzniknout a být vynaloženy v období od 1. 1. 2014 do data ukončení</w:t>
      </w:r>
      <w:r w:rsidR="006B7A0A" w:rsidRPr="00270B84">
        <w:t xml:space="preserve"> realizace</w:t>
      </w:r>
      <w:r w:rsidRPr="00270B84">
        <w:t xml:space="preserve"> projektu </w:t>
      </w:r>
      <w:r w:rsidR="00C208CD">
        <w:t>uvedeného</w:t>
      </w:r>
      <w:r w:rsidR="00C208CD" w:rsidRPr="00270B84">
        <w:t xml:space="preserve"> </w:t>
      </w:r>
      <w:r w:rsidRPr="00270B84">
        <w:t>Rozhodnutí</w:t>
      </w:r>
      <w:r w:rsidR="00C231B9">
        <w:t>/</w:t>
      </w:r>
      <w:r w:rsidR="00C208CD">
        <w:t>Stanovení výdajů</w:t>
      </w:r>
      <w:r w:rsidR="00C208CD" w:rsidRPr="00270B84">
        <w:t>,</w:t>
      </w:r>
    </w:p>
    <w:p w:rsidR="00FC7CAC" w:rsidRPr="00270B84" w:rsidRDefault="00FC7CAC" w:rsidP="00C208CD">
      <w:pPr>
        <w:pStyle w:val="Odstavecseseznamem"/>
        <w:numPr>
          <w:ilvl w:val="0"/>
          <w:numId w:val="17"/>
        </w:numPr>
      </w:pPr>
      <w:r>
        <w:t>musí být doloženo průkaznými doklady,</w:t>
      </w:r>
    </w:p>
    <w:p w:rsidR="00AB7639" w:rsidRPr="00270B84" w:rsidRDefault="00AB7639" w:rsidP="00EA3680">
      <w:pPr>
        <w:pStyle w:val="Odstavecseseznamem"/>
        <w:numPr>
          <w:ilvl w:val="0"/>
          <w:numId w:val="17"/>
        </w:numPr>
      </w:pPr>
      <w:r w:rsidRPr="00270B84">
        <w:t>nesmí přesáhnout výši výdajů</w:t>
      </w:r>
      <w:r w:rsidRPr="00270B84" w:rsidDel="0022147C">
        <w:t xml:space="preserve"> </w:t>
      </w:r>
      <w:r w:rsidRPr="00270B84">
        <w:t>uvedenou v</w:t>
      </w:r>
      <w:r w:rsidR="00E21ECA">
        <w:t>e</w:t>
      </w:r>
      <w:r w:rsidRPr="00270B84">
        <w:t xml:space="preserve"> smlouvě s dodavatelem.</w:t>
      </w:r>
    </w:p>
    <w:p w:rsidR="002701B5" w:rsidRPr="00C4211B" w:rsidRDefault="002701B5" w:rsidP="00EA3680">
      <w:pPr>
        <w:pStyle w:val="Odstavecseseznamem"/>
      </w:pPr>
    </w:p>
    <w:p w:rsidR="00B516E9" w:rsidRPr="009F1474" w:rsidRDefault="004B38AD" w:rsidP="008807E3">
      <w:pPr>
        <w:pStyle w:val="Pravidla111"/>
      </w:pPr>
      <w:r w:rsidRPr="009F1474">
        <w:t>Způsobil</w:t>
      </w:r>
      <w:r>
        <w:t>é</w:t>
      </w:r>
      <w:r w:rsidRPr="009F1474">
        <w:t xml:space="preserve"> výdaj</w:t>
      </w:r>
      <w:r>
        <w:t xml:space="preserve">e </w:t>
      </w:r>
      <w:r w:rsidR="00090771" w:rsidRPr="009F1474">
        <w:t>pro hlavní aktivit</w:t>
      </w:r>
      <w:r w:rsidR="00F44806" w:rsidRPr="009F1474">
        <w:t>u</w:t>
      </w:r>
      <w:r w:rsidR="00090771" w:rsidRPr="009F1474">
        <w:t xml:space="preserve"> projektu</w:t>
      </w:r>
      <w:r w:rsidR="000B3F30" w:rsidRPr="009F1474">
        <w:t xml:space="preserve"> </w:t>
      </w:r>
    </w:p>
    <w:p w:rsidR="00B516E9" w:rsidRPr="00270B84" w:rsidRDefault="00B516E9" w:rsidP="00EA3680">
      <w:r w:rsidRPr="00270B84">
        <w:t xml:space="preserve">Hlavní aktivitou projektu jsou ty aktivity, které </w:t>
      </w:r>
      <w:r w:rsidR="00A33B63">
        <w:t>vedou</w:t>
      </w:r>
      <w:r w:rsidRPr="00270B84">
        <w:t xml:space="preserve"> k naplnění cílů a indikátorů projektu. </w:t>
      </w:r>
    </w:p>
    <w:p w:rsidR="001F14B1" w:rsidRDefault="001F14B1" w:rsidP="001F14B1">
      <w:pPr>
        <w:pStyle w:val="Odstavecseseznamem"/>
        <w:numPr>
          <w:ilvl w:val="0"/>
          <w:numId w:val="5"/>
        </w:numPr>
      </w:pPr>
      <w:r>
        <w:t xml:space="preserve">výstavba </w:t>
      </w:r>
      <w:r w:rsidRPr="001F14B1">
        <w:t>budov, bytů,</w:t>
      </w:r>
    </w:p>
    <w:p w:rsidR="000A0B9A" w:rsidRDefault="000A0B9A" w:rsidP="00EA3680">
      <w:pPr>
        <w:pStyle w:val="Odstavecseseznamem"/>
        <w:numPr>
          <w:ilvl w:val="0"/>
          <w:numId w:val="5"/>
        </w:numPr>
      </w:pPr>
      <w:r>
        <w:t>nákup budov, bytů,</w:t>
      </w:r>
    </w:p>
    <w:p w:rsidR="00D9720A" w:rsidRPr="00270B84" w:rsidRDefault="00A33B63" w:rsidP="00EA3680">
      <w:pPr>
        <w:pStyle w:val="Odstavecseseznamem"/>
        <w:numPr>
          <w:ilvl w:val="0"/>
          <w:numId w:val="5"/>
        </w:numPr>
      </w:pPr>
      <w:r>
        <w:t>zhodnocení</w:t>
      </w:r>
      <w:r w:rsidR="00712E8C" w:rsidRPr="00270B84">
        <w:t xml:space="preserve"> staveb</w:t>
      </w:r>
      <w:r w:rsidR="005828C6" w:rsidRPr="00270B84">
        <w:t>,</w:t>
      </w:r>
    </w:p>
    <w:p w:rsidR="00700906" w:rsidRDefault="002F200C" w:rsidP="00EA3680">
      <w:pPr>
        <w:pStyle w:val="Odstavecseseznamem"/>
        <w:numPr>
          <w:ilvl w:val="0"/>
          <w:numId w:val="5"/>
        </w:numPr>
      </w:pPr>
      <w:r w:rsidRPr="00A33B63">
        <w:t>p</w:t>
      </w:r>
      <w:r w:rsidR="00341EA6" w:rsidRPr="00A33B63">
        <w:t xml:space="preserve">ořízení </w:t>
      </w:r>
      <w:r w:rsidR="00A33B63">
        <w:t>vybavení.</w:t>
      </w:r>
    </w:p>
    <w:p w:rsidR="000428AB" w:rsidRPr="00270B84" w:rsidRDefault="00DE14EF" w:rsidP="00EA3680">
      <w:pPr>
        <w:pStyle w:val="Odstavecseseznamem"/>
        <w:numPr>
          <w:ilvl w:val="0"/>
          <w:numId w:val="5"/>
        </w:numPr>
      </w:pPr>
      <w:r>
        <w:t>n</w:t>
      </w:r>
      <w:r w:rsidR="000428AB">
        <w:t xml:space="preserve">ákup automobilu </w:t>
      </w:r>
      <w:r>
        <w:t xml:space="preserve">pouze </w:t>
      </w:r>
      <w:r w:rsidR="000428AB">
        <w:t>v</w:t>
      </w:r>
      <w:r>
        <w:t> </w:t>
      </w:r>
      <w:r w:rsidR="000428AB">
        <w:t>případě</w:t>
      </w:r>
      <w:r>
        <w:t>,</w:t>
      </w:r>
      <w:r w:rsidR="000428AB">
        <w:t xml:space="preserve"> že se </w:t>
      </w:r>
      <w:r>
        <w:t>jedná</w:t>
      </w:r>
      <w:r w:rsidR="000428AB">
        <w:t xml:space="preserve"> o poskytovanou terénní sociální službu</w:t>
      </w:r>
      <w:r>
        <w:t>.</w:t>
      </w:r>
    </w:p>
    <w:p w:rsidR="002F200C" w:rsidRPr="009F1474" w:rsidRDefault="004B38AD" w:rsidP="008807E3">
      <w:pPr>
        <w:pStyle w:val="Pravidla111"/>
      </w:pPr>
      <w:r w:rsidRPr="009F1474">
        <w:t>Způsobil</w:t>
      </w:r>
      <w:r>
        <w:t xml:space="preserve">é </w:t>
      </w:r>
      <w:r w:rsidRPr="009F1474">
        <w:t>výdaj</w:t>
      </w:r>
      <w:r>
        <w:t>e</w:t>
      </w:r>
      <w:r w:rsidRPr="009F1474">
        <w:t xml:space="preserve"> </w:t>
      </w:r>
      <w:r w:rsidR="002F200C" w:rsidRPr="009F1474">
        <w:t>pro vedlejší aktivit</w:t>
      </w:r>
      <w:r w:rsidR="00F44806" w:rsidRPr="009F1474">
        <w:t>u</w:t>
      </w:r>
      <w:r w:rsidR="002F200C" w:rsidRPr="009F1474">
        <w:t xml:space="preserve"> projektu</w:t>
      </w:r>
    </w:p>
    <w:p w:rsidR="002F200C" w:rsidRPr="00270B84" w:rsidRDefault="002F200C" w:rsidP="00EA3680">
      <w:pPr>
        <w:pStyle w:val="Odstavecseseznamem"/>
        <w:numPr>
          <w:ilvl w:val="0"/>
          <w:numId w:val="5"/>
        </w:numPr>
      </w:pPr>
      <w:r w:rsidRPr="00270B84">
        <w:t>nákup pozemků do 10 % celkových způsobilých výdajů projektu</w:t>
      </w:r>
      <w:r w:rsidR="005828C6" w:rsidRPr="00270B84">
        <w:t>,</w:t>
      </w:r>
    </w:p>
    <w:p w:rsidR="00FD474C" w:rsidRPr="00270B84" w:rsidRDefault="00FD474C" w:rsidP="00EA3680">
      <w:pPr>
        <w:pStyle w:val="Odstavecseseznamem"/>
        <w:numPr>
          <w:ilvl w:val="0"/>
          <w:numId w:val="5"/>
        </w:numPr>
      </w:pPr>
      <w:r w:rsidRPr="00270B84">
        <w:t>demolice původního objektu ústavní péče</w:t>
      </w:r>
      <w:r w:rsidR="00D41C75">
        <w:t>, či na místě nové výstavby objektu</w:t>
      </w:r>
      <w:r w:rsidR="005B0B84" w:rsidRPr="00270B84">
        <w:t>;</w:t>
      </w:r>
      <w:r w:rsidR="0016076E" w:rsidRPr="00270B84">
        <w:t xml:space="preserve"> </w:t>
      </w:r>
      <w:r w:rsidR="00053A66" w:rsidRPr="00053A66">
        <w:t>demolice</w:t>
      </w:r>
      <w:r w:rsidR="00053A66">
        <w:t xml:space="preserve"> však</w:t>
      </w:r>
      <w:r w:rsidR="00053A66" w:rsidRPr="00053A66">
        <w:t xml:space="preserve"> nemůže být jedinou aktivitou projektu</w:t>
      </w:r>
      <w:r w:rsidR="00040EF1" w:rsidRPr="00270B84">
        <w:t>,</w:t>
      </w:r>
      <w:r w:rsidR="0016076E" w:rsidRPr="00270B84">
        <w:t xml:space="preserve"> </w:t>
      </w:r>
    </w:p>
    <w:p w:rsidR="00AA26EB" w:rsidRPr="00270B84" w:rsidRDefault="00AA26EB" w:rsidP="00EA3680">
      <w:pPr>
        <w:pStyle w:val="Odstavecseseznamem"/>
        <w:numPr>
          <w:ilvl w:val="0"/>
          <w:numId w:val="5"/>
        </w:numPr>
      </w:pPr>
      <w:r w:rsidRPr="00270B84">
        <w:t>zabezpečení výstavby (technický dozor investora, BOZP, autorský dozor)</w:t>
      </w:r>
      <w:r w:rsidR="00040EF1" w:rsidRPr="00270B84">
        <w:t>,</w:t>
      </w:r>
    </w:p>
    <w:p w:rsidR="00AA26EB" w:rsidRPr="00270B84" w:rsidRDefault="00AA26EB" w:rsidP="00EA3680">
      <w:pPr>
        <w:pStyle w:val="Odstavecseseznamem"/>
        <w:numPr>
          <w:ilvl w:val="0"/>
          <w:numId w:val="5"/>
        </w:numPr>
      </w:pPr>
      <w:r w:rsidRPr="00270B84">
        <w:t xml:space="preserve">projektová dokumentace stavby, EIA, </w:t>
      </w:r>
    </w:p>
    <w:p w:rsidR="00AA26EB" w:rsidRPr="00270B84" w:rsidRDefault="00AA26EB" w:rsidP="00EA3680">
      <w:pPr>
        <w:pStyle w:val="Odstavecseseznamem"/>
        <w:numPr>
          <w:ilvl w:val="0"/>
          <w:numId w:val="5"/>
        </w:numPr>
      </w:pPr>
      <w:r w:rsidRPr="00270B84">
        <w:t>studie proveditelnosti</w:t>
      </w:r>
      <w:r w:rsidR="00123192" w:rsidRPr="00270B84">
        <w:t>,</w:t>
      </w:r>
    </w:p>
    <w:p w:rsidR="00AA26EB" w:rsidRPr="00270B84" w:rsidRDefault="00AA26EB" w:rsidP="00EA3680">
      <w:pPr>
        <w:pStyle w:val="Odstavecseseznamem"/>
        <w:numPr>
          <w:ilvl w:val="0"/>
          <w:numId w:val="5"/>
        </w:numPr>
      </w:pPr>
      <w:r w:rsidRPr="00270B84">
        <w:t>osobní náklady manažera</w:t>
      </w:r>
      <w:r w:rsidR="002C1CF6" w:rsidRPr="00270B84">
        <w:t xml:space="preserve"> projektu</w:t>
      </w:r>
      <w:r w:rsidRPr="00270B84">
        <w:t xml:space="preserve"> (maximálně jeden přepočtený pracovní úvazek, maximálně dva pracovníci)</w:t>
      </w:r>
      <w:r w:rsidR="00040EF1" w:rsidRPr="00270B84">
        <w:t>,</w:t>
      </w:r>
    </w:p>
    <w:p w:rsidR="005828C6" w:rsidRPr="00270B84" w:rsidRDefault="00AA26EB" w:rsidP="00EA3680">
      <w:pPr>
        <w:pStyle w:val="Odstavecseseznamem"/>
        <w:numPr>
          <w:ilvl w:val="0"/>
          <w:numId w:val="5"/>
        </w:numPr>
      </w:pPr>
      <w:r w:rsidRPr="00270B84">
        <w:t>pořízení služeb bezprostředně souvisejících s realizací projektu (příprava a realizace zadávacích a výběrových řízení</w:t>
      </w:r>
      <w:r w:rsidR="005828C6" w:rsidRPr="00270B84">
        <w:t>)</w:t>
      </w:r>
      <w:r w:rsidRPr="00270B84">
        <w:t xml:space="preserve">, </w:t>
      </w:r>
    </w:p>
    <w:p w:rsidR="00AA26EB" w:rsidRPr="00270B84" w:rsidRDefault="00AA26EB" w:rsidP="00EA3680">
      <w:pPr>
        <w:pStyle w:val="Odstavecseseznamem"/>
        <w:numPr>
          <w:ilvl w:val="0"/>
          <w:numId w:val="5"/>
        </w:numPr>
      </w:pPr>
      <w:r w:rsidRPr="00270B84">
        <w:t>povinná publicita</w:t>
      </w:r>
      <w:r w:rsidR="00040EF1" w:rsidRPr="00270B84">
        <w:t>,</w:t>
      </w:r>
    </w:p>
    <w:p w:rsidR="00A33B63" w:rsidRDefault="00040EF1" w:rsidP="00EA3680">
      <w:pPr>
        <w:pStyle w:val="Odstavecseseznamem"/>
        <w:numPr>
          <w:ilvl w:val="0"/>
          <w:numId w:val="5"/>
        </w:numPr>
      </w:pPr>
      <w:r w:rsidRPr="00270B84">
        <w:t>n</w:t>
      </w:r>
      <w:r w:rsidR="002C1CF6" w:rsidRPr="00270B84">
        <w:t>ákup služeb</w:t>
      </w:r>
      <w:r w:rsidR="00D41C75">
        <w:t>, které</w:t>
      </w:r>
      <w:r w:rsidR="002C1CF6" w:rsidRPr="00270B84">
        <w:t xml:space="preserve"> tvoří součást </w:t>
      </w:r>
      <w:r w:rsidR="005828C6" w:rsidRPr="00270B84">
        <w:t>poříze</w:t>
      </w:r>
      <w:r w:rsidR="002C1CF6" w:rsidRPr="00270B84">
        <w:t>ní dlouhodobého hmotného a nehmotného majetku</w:t>
      </w:r>
      <w:r w:rsidR="00A33B63">
        <w:t>,</w:t>
      </w:r>
      <w:r w:rsidR="00AF75F8">
        <w:t xml:space="preserve"> nejsou</w:t>
      </w:r>
      <w:r w:rsidR="008C2B4B">
        <w:t>-</w:t>
      </w:r>
      <w:r w:rsidR="006902B2">
        <w:t>li</w:t>
      </w:r>
      <w:r w:rsidR="00C208CD">
        <w:t xml:space="preserve"> tyto služby</w:t>
      </w:r>
      <w:r w:rsidR="006902B2">
        <w:t xml:space="preserve"> součástí</w:t>
      </w:r>
      <w:r w:rsidR="00AF75F8">
        <w:t xml:space="preserve"> pořizovací </w:t>
      </w:r>
      <w:r w:rsidR="00900798">
        <w:t>ceny vybavení</w:t>
      </w:r>
      <w:r w:rsidR="00405966">
        <w:t>.</w:t>
      </w:r>
      <w:r w:rsidR="002C1CF6" w:rsidRPr="00270B84">
        <w:t xml:space="preserve"> </w:t>
      </w:r>
    </w:p>
    <w:p w:rsidR="00A1651D" w:rsidRPr="00517115" w:rsidRDefault="00A1651D" w:rsidP="000315F5">
      <w:pPr>
        <w:pStyle w:val="Pravidla111"/>
      </w:pPr>
      <w:r w:rsidRPr="00517115">
        <w:t>Dokladování způsobilých výdajů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75"/>
        <w:gridCol w:w="5611"/>
      </w:tblGrid>
      <w:tr w:rsidR="00AB7639" w:rsidRPr="004B38AD" w:rsidTr="0021440F">
        <w:tc>
          <w:tcPr>
            <w:tcW w:w="1979" w:type="pct"/>
            <w:shd w:val="clear" w:color="auto" w:fill="auto"/>
          </w:tcPr>
          <w:p w:rsidR="00AB7639" w:rsidRPr="008807E3" w:rsidRDefault="00AB7639" w:rsidP="00EA3680">
            <w:pPr>
              <w:rPr>
                <w:b/>
                <w:sz w:val="22"/>
                <w:szCs w:val="22"/>
              </w:rPr>
            </w:pPr>
            <w:r w:rsidRPr="008807E3">
              <w:rPr>
                <w:b/>
                <w:sz w:val="22"/>
                <w:szCs w:val="22"/>
              </w:rPr>
              <w:t xml:space="preserve">Stavby </w:t>
            </w:r>
          </w:p>
          <w:p w:rsidR="00D41C75" w:rsidRPr="008807E3" w:rsidRDefault="00D41C75" w:rsidP="00EA3680">
            <w:pPr>
              <w:rPr>
                <w:b/>
                <w:sz w:val="22"/>
                <w:szCs w:val="22"/>
              </w:rPr>
            </w:pPr>
            <w:r w:rsidRPr="008807E3">
              <w:rPr>
                <w:b/>
                <w:sz w:val="22"/>
                <w:szCs w:val="22"/>
              </w:rPr>
              <w:t>Demolice</w:t>
            </w:r>
            <w:r w:rsidR="00E17778" w:rsidRPr="008807E3">
              <w:rPr>
                <w:b/>
                <w:sz w:val="22"/>
                <w:szCs w:val="22"/>
              </w:rPr>
              <w:t xml:space="preserve"> (je-li relevantní)</w:t>
            </w:r>
          </w:p>
          <w:p w:rsidR="00AB7639" w:rsidRPr="008807E3" w:rsidRDefault="00AB7639" w:rsidP="00EA3680">
            <w:pPr>
              <w:rPr>
                <w:sz w:val="22"/>
                <w:szCs w:val="22"/>
              </w:rPr>
            </w:pPr>
          </w:p>
        </w:tc>
        <w:tc>
          <w:tcPr>
            <w:tcW w:w="3021" w:type="pct"/>
            <w:shd w:val="clear" w:color="auto" w:fill="auto"/>
          </w:tcPr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 xml:space="preserve">účetní/daňové doklady se zřejmou identifikací předmětu plnění pro posouzení způsobilosti výdaje; 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předávací protokol;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pokud nelze posoudit způsobilost výdaje podle identifikace předmětu plnění, doložit objednávku, dodací list, apod.;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doklad o zaplacení;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smlouva o dílo (včetně položkového rozpočtu stavby);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soubor čerpání odpovídající výdajům v dané žádosti o platbu ve struktuře položkového rozpočtu stavby v odpovídajícím elektronickém formátu;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kolaudační rozhodnutí;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rozhodnutí o předčasném užití stavby;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rozhodnutí o prozatímním užívání ke zkušebnímu provozu;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 xml:space="preserve">doložení ceny obvyklé - způsob stanovení ceny od </w:t>
            </w:r>
            <w:r w:rsidRPr="008807E3">
              <w:rPr>
                <w:sz w:val="22"/>
                <w:szCs w:val="22"/>
              </w:rPr>
              <w:lastRenderedPageBreak/>
              <w:t>dodavatelů, neplatí pro ceny stanovené znaleckým posudkem a při výběru dodavatele na základě zadávacího nebo výběrového řízení.</w:t>
            </w:r>
          </w:p>
        </w:tc>
      </w:tr>
      <w:tr w:rsidR="00AB7639" w:rsidRPr="004B38AD" w:rsidTr="0021440F">
        <w:tc>
          <w:tcPr>
            <w:tcW w:w="1979" w:type="pct"/>
            <w:shd w:val="clear" w:color="auto" w:fill="auto"/>
          </w:tcPr>
          <w:p w:rsidR="00AB7639" w:rsidRPr="008807E3" w:rsidRDefault="00AB7639" w:rsidP="00EA3680">
            <w:pPr>
              <w:rPr>
                <w:b/>
                <w:sz w:val="22"/>
                <w:szCs w:val="22"/>
              </w:rPr>
            </w:pPr>
            <w:r w:rsidRPr="008807E3">
              <w:rPr>
                <w:b/>
                <w:sz w:val="22"/>
                <w:szCs w:val="22"/>
              </w:rPr>
              <w:lastRenderedPageBreak/>
              <w:t>Projektová dokumentace</w:t>
            </w:r>
          </w:p>
          <w:p w:rsidR="00AB7639" w:rsidRPr="008807E3" w:rsidRDefault="00AB7639" w:rsidP="00EA3680">
            <w:pPr>
              <w:pStyle w:val="Odstavecseseznamem"/>
              <w:rPr>
                <w:sz w:val="22"/>
                <w:szCs w:val="22"/>
              </w:rPr>
            </w:pPr>
          </w:p>
        </w:tc>
        <w:tc>
          <w:tcPr>
            <w:tcW w:w="3021" w:type="pct"/>
            <w:shd w:val="clear" w:color="auto" w:fill="auto"/>
          </w:tcPr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 xml:space="preserve">účetní/daňové doklady se zřejmou identifikací předmětu plnění pro posouzení způsobilosti výdaje; 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pokud nelze posoudit způsobilost výdaje podle identifikace předmětu plnění, doložit objednávku, dodací list, předávací protokol;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doklad o zaplacení;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smlouva;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doložení ceny obvyklé - způsob stanovení ceny od dodavatelů, neplatí pro ceny stanovené znaleckým posudkem a při výběru dodavatele na základě zadávacího nebo výběrového řízení.</w:t>
            </w:r>
          </w:p>
        </w:tc>
      </w:tr>
      <w:tr w:rsidR="00AB7639" w:rsidRPr="004B38AD" w:rsidTr="0021440F">
        <w:tc>
          <w:tcPr>
            <w:tcW w:w="1979" w:type="pct"/>
            <w:shd w:val="clear" w:color="auto" w:fill="auto"/>
          </w:tcPr>
          <w:p w:rsidR="00AB7639" w:rsidRPr="008807E3" w:rsidRDefault="00AB7639" w:rsidP="00EA3680">
            <w:pPr>
              <w:rPr>
                <w:b/>
                <w:sz w:val="22"/>
                <w:szCs w:val="22"/>
              </w:rPr>
            </w:pPr>
            <w:r w:rsidRPr="008807E3">
              <w:rPr>
                <w:b/>
                <w:sz w:val="22"/>
                <w:szCs w:val="22"/>
              </w:rPr>
              <w:t>Nákup pozemků a staveb</w:t>
            </w:r>
          </w:p>
          <w:p w:rsidR="00AB7639" w:rsidRPr="008807E3" w:rsidRDefault="00AB7639" w:rsidP="00EA3680">
            <w:pPr>
              <w:rPr>
                <w:sz w:val="22"/>
                <w:szCs w:val="22"/>
              </w:rPr>
            </w:pPr>
          </w:p>
        </w:tc>
        <w:tc>
          <w:tcPr>
            <w:tcW w:w="3021" w:type="pct"/>
            <w:shd w:val="clear" w:color="auto" w:fill="auto"/>
          </w:tcPr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doklad o zaplacení;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kupní smlouva;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doložení vlastnictví (výpis z katastru nemovitostí, popř. návrh na vklad do katastru nemovitostí, vyrozumění katastrálního úřadu o zapsání vlastnického práva k pozemku nebo stavbě); 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znalecký posudek ne starší šesti měsíců před datem pořízení pozemku nebo stavby</w:t>
            </w:r>
            <w:r w:rsidR="00040EF1" w:rsidRPr="008807E3">
              <w:rPr>
                <w:sz w:val="22"/>
                <w:szCs w:val="22"/>
              </w:rPr>
              <w:t>.</w:t>
            </w:r>
          </w:p>
        </w:tc>
      </w:tr>
      <w:tr w:rsidR="00AB7639" w:rsidRPr="004B38AD" w:rsidTr="0021440F">
        <w:tc>
          <w:tcPr>
            <w:tcW w:w="1979" w:type="pct"/>
            <w:shd w:val="clear" w:color="auto" w:fill="auto"/>
          </w:tcPr>
          <w:p w:rsidR="00AB7639" w:rsidRPr="008807E3" w:rsidRDefault="00AB7639" w:rsidP="00EA3680">
            <w:pPr>
              <w:rPr>
                <w:b/>
                <w:sz w:val="22"/>
                <w:szCs w:val="22"/>
              </w:rPr>
            </w:pPr>
            <w:r w:rsidRPr="008807E3">
              <w:rPr>
                <w:b/>
                <w:sz w:val="22"/>
                <w:szCs w:val="22"/>
              </w:rPr>
              <w:t xml:space="preserve">Zabezpečení výstavby </w:t>
            </w:r>
          </w:p>
          <w:p w:rsidR="00AB7639" w:rsidRPr="008807E3" w:rsidRDefault="00AB7639" w:rsidP="00EA3680">
            <w:pPr>
              <w:pStyle w:val="Odstavecseseznamem"/>
              <w:rPr>
                <w:sz w:val="22"/>
                <w:szCs w:val="22"/>
              </w:rPr>
            </w:pPr>
          </w:p>
        </w:tc>
        <w:tc>
          <w:tcPr>
            <w:tcW w:w="3021" w:type="pct"/>
            <w:shd w:val="clear" w:color="auto" w:fill="auto"/>
          </w:tcPr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 xml:space="preserve">účetní/daňové doklady se zřejmou identifikací předmětu plnění pro posouzení způsobilosti výdaje; 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pokud nelze posoudit způsobilost výdaje podle identifikace předmětu plnění, doložit objednávku, dodací list, předávací protokol;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doklad o zaplacení;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smlouva;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doložení ceny obvyklé - způsob stanovení ceny od dodavatelů, neplatí pro ceny stanovené znaleckým posudkem a při výběru dodavatele na základě zadávacího nebo výběrového řízení.</w:t>
            </w:r>
          </w:p>
        </w:tc>
      </w:tr>
      <w:tr w:rsidR="00900798" w:rsidRPr="004B38AD" w:rsidTr="0021440F">
        <w:tc>
          <w:tcPr>
            <w:tcW w:w="1979" w:type="pct"/>
            <w:shd w:val="clear" w:color="auto" w:fill="auto"/>
          </w:tcPr>
          <w:p w:rsidR="00900798" w:rsidRPr="008807E3" w:rsidRDefault="00900798" w:rsidP="00D41C75">
            <w:pPr>
              <w:rPr>
                <w:b/>
                <w:sz w:val="22"/>
                <w:szCs w:val="22"/>
              </w:rPr>
            </w:pPr>
            <w:r w:rsidRPr="008807E3">
              <w:rPr>
                <w:b/>
                <w:sz w:val="22"/>
                <w:szCs w:val="22"/>
              </w:rPr>
              <w:t xml:space="preserve">Osobní </w:t>
            </w:r>
            <w:r w:rsidR="00D41C75" w:rsidRPr="008807E3">
              <w:rPr>
                <w:b/>
                <w:sz w:val="22"/>
                <w:szCs w:val="22"/>
              </w:rPr>
              <w:t>náklady</w:t>
            </w:r>
          </w:p>
        </w:tc>
        <w:tc>
          <w:tcPr>
            <w:tcW w:w="3021" w:type="pct"/>
            <w:shd w:val="clear" w:color="auto" w:fill="auto"/>
          </w:tcPr>
          <w:p w:rsidR="00900798" w:rsidRPr="008807E3" w:rsidRDefault="00900798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pracovní smlouva</w:t>
            </w:r>
            <w:r w:rsidR="00DE14EF" w:rsidRPr="008807E3">
              <w:rPr>
                <w:sz w:val="22"/>
                <w:szCs w:val="22"/>
              </w:rPr>
              <w:t>;</w:t>
            </w:r>
          </w:p>
          <w:p w:rsidR="00900798" w:rsidRPr="008807E3" w:rsidRDefault="00900798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dohoda o provedení činnosti</w:t>
            </w:r>
            <w:r w:rsidR="00DE14EF" w:rsidRPr="008807E3">
              <w:rPr>
                <w:sz w:val="22"/>
                <w:szCs w:val="22"/>
              </w:rPr>
              <w:t>;</w:t>
            </w:r>
          </w:p>
          <w:p w:rsidR="00C13906" w:rsidRDefault="00900798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dohoda o provedení práce</w:t>
            </w:r>
          </w:p>
          <w:p w:rsidR="00900798" w:rsidRPr="008807E3" w:rsidRDefault="002B50E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výkaz práce (příloha č. 13 Obecných pravidel).</w:t>
            </w:r>
          </w:p>
        </w:tc>
      </w:tr>
      <w:tr w:rsidR="00AE54E9" w:rsidRPr="004B38AD" w:rsidTr="0021440F">
        <w:tc>
          <w:tcPr>
            <w:tcW w:w="1979" w:type="pct"/>
            <w:shd w:val="clear" w:color="auto" w:fill="auto"/>
          </w:tcPr>
          <w:p w:rsidR="00AE54E9" w:rsidRPr="008807E3" w:rsidRDefault="00AE54E9" w:rsidP="00EA3680">
            <w:pPr>
              <w:rPr>
                <w:b/>
                <w:sz w:val="22"/>
                <w:szCs w:val="22"/>
              </w:rPr>
            </w:pPr>
            <w:r w:rsidRPr="008807E3">
              <w:rPr>
                <w:b/>
                <w:sz w:val="22"/>
                <w:szCs w:val="22"/>
              </w:rPr>
              <w:t>Pořízení majetku</w:t>
            </w:r>
          </w:p>
          <w:p w:rsidR="00AE54E9" w:rsidRPr="008807E3" w:rsidRDefault="00AE54E9" w:rsidP="00EA3680">
            <w:pPr>
              <w:rPr>
                <w:sz w:val="22"/>
                <w:szCs w:val="22"/>
              </w:rPr>
            </w:pPr>
          </w:p>
        </w:tc>
        <w:tc>
          <w:tcPr>
            <w:tcW w:w="3021" w:type="pct"/>
            <w:shd w:val="clear" w:color="auto" w:fill="auto"/>
          </w:tcPr>
          <w:p w:rsidR="00AE54E9" w:rsidRPr="008807E3" w:rsidRDefault="00AE54E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 xml:space="preserve">účetní/daňové doklady se zřejmou identifikací předmětu plnění pro posouzení způsobilosti výdaje; </w:t>
            </w:r>
          </w:p>
          <w:p w:rsidR="00AE54E9" w:rsidRPr="008807E3" w:rsidRDefault="00AE54E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pokud nelze posoudit způsobilost výdaje podle identifikace předmětu plnění, doložit objednávku, dodací list, popř. předávací protokol;</w:t>
            </w:r>
          </w:p>
          <w:p w:rsidR="00AE54E9" w:rsidRPr="008807E3" w:rsidRDefault="00AE54E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doklad o zaplacení;</w:t>
            </w:r>
          </w:p>
          <w:p w:rsidR="00AE54E9" w:rsidRPr="008807E3" w:rsidRDefault="00AE54E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smlouva;</w:t>
            </w:r>
          </w:p>
          <w:p w:rsidR="00AE54E9" w:rsidRPr="008807E3" w:rsidRDefault="00AE54E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 xml:space="preserve">doložení ceny obvyklé - způsob stanovení ceny od dodavatelů, neplatí pro ceny stanovené znaleckým posudkem a při výběru dodavatele na základě </w:t>
            </w:r>
            <w:r w:rsidRPr="008807E3">
              <w:rPr>
                <w:sz w:val="22"/>
                <w:szCs w:val="22"/>
              </w:rPr>
              <w:lastRenderedPageBreak/>
              <w:t>zadávacího nebo výběrového řízení.</w:t>
            </w:r>
          </w:p>
        </w:tc>
      </w:tr>
      <w:tr w:rsidR="00AB7639" w:rsidRPr="004B38AD" w:rsidTr="0021440F">
        <w:tc>
          <w:tcPr>
            <w:tcW w:w="1979" w:type="pct"/>
            <w:shd w:val="clear" w:color="auto" w:fill="auto"/>
          </w:tcPr>
          <w:p w:rsidR="00AB7639" w:rsidRPr="008807E3" w:rsidRDefault="00AB7639" w:rsidP="00EA3680">
            <w:pPr>
              <w:rPr>
                <w:b/>
                <w:sz w:val="22"/>
                <w:szCs w:val="22"/>
              </w:rPr>
            </w:pPr>
            <w:r w:rsidRPr="008807E3">
              <w:rPr>
                <w:b/>
                <w:sz w:val="22"/>
                <w:szCs w:val="22"/>
              </w:rPr>
              <w:lastRenderedPageBreak/>
              <w:t>Pořízení služeb bezprostředně souvisejících s</w:t>
            </w:r>
            <w:r w:rsidR="00900798" w:rsidRPr="008807E3">
              <w:rPr>
                <w:b/>
                <w:sz w:val="22"/>
                <w:szCs w:val="22"/>
              </w:rPr>
              <w:t> </w:t>
            </w:r>
            <w:r w:rsidRPr="008807E3">
              <w:rPr>
                <w:b/>
                <w:sz w:val="22"/>
                <w:szCs w:val="22"/>
              </w:rPr>
              <w:t>realizac</w:t>
            </w:r>
            <w:r w:rsidR="00900798" w:rsidRPr="008807E3">
              <w:rPr>
                <w:b/>
                <w:sz w:val="22"/>
                <w:szCs w:val="22"/>
              </w:rPr>
              <w:t>í, nebo pořízení majetku</w:t>
            </w:r>
            <w:r w:rsidRPr="008807E3">
              <w:rPr>
                <w:b/>
                <w:sz w:val="22"/>
                <w:szCs w:val="22"/>
              </w:rPr>
              <w:t xml:space="preserve"> projektu</w:t>
            </w:r>
          </w:p>
          <w:p w:rsidR="00AB7639" w:rsidRPr="008807E3" w:rsidRDefault="00AB7639" w:rsidP="00EA3680">
            <w:pPr>
              <w:pStyle w:val="Odstavecseseznamem"/>
              <w:rPr>
                <w:sz w:val="22"/>
                <w:szCs w:val="22"/>
              </w:rPr>
            </w:pPr>
          </w:p>
        </w:tc>
        <w:tc>
          <w:tcPr>
            <w:tcW w:w="3021" w:type="pct"/>
            <w:shd w:val="clear" w:color="auto" w:fill="auto"/>
          </w:tcPr>
          <w:p w:rsidR="00AB7639" w:rsidRPr="008807E3" w:rsidRDefault="00AB7639" w:rsidP="008807E3">
            <w:pPr>
              <w:pStyle w:val="Odstavecseseznamem"/>
              <w:numPr>
                <w:ilvl w:val="0"/>
                <w:numId w:val="19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účetní/daňové doklady se zřejmou identifikací předmětu plnění pro posouzení způsobilosti výdaje;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9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pokud nelze posoudit způsobilost výdaje podle identifikace předmětu plnění, doložit objednávku, dodací list, předávací protokol;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9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doklad o zaplacení;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9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smlouva;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9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doložení ceny obvyklé - způsob stanovení ceny od dodavatelů, neplatí pro ceny stanovené znaleckým posudkem a při výběru dodavatele na základě zadávacího nebo výběrového řízení.</w:t>
            </w:r>
          </w:p>
        </w:tc>
      </w:tr>
      <w:tr w:rsidR="00AB7639" w:rsidRPr="004B38AD" w:rsidTr="0021440F">
        <w:tc>
          <w:tcPr>
            <w:tcW w:w="1979" w:type="pct"/>
            <w:shd w:val="clear" w:color="auto" w:fill="auto"/>
          </w:tcPr>
          <w:p w:rsidR="00AB7639" w:rsidRPr="008807E3" w:rsidRDefault="00AB7639" w:rsidP="00EA3680">
            <w:pPr>
              <w:rPr>
                <w:b/>
                <w:sz w:val="22"/>
                <w:szCs w:val="22"/>
              </w:rPr>
            </w:pPr>
            <w:r w:rsidRPr="008807E3">
              <w:rPr>
                <w:b/>
                <w:sz w:val="22"/>
                <w:szCs w:val="22"/>
              </w:rPr>
              <w:t>Povinná publicita</w:t>
            </w:r>
          </w:p>
        </w:tc>
        <w:tc>
          <w:tcPr>
            <w:tcW w:w="3021" w:type="pct"/>
            <w:shd w:val="clear" w:color="auto" w:fill="auto"/>
          </w:tcPr>
          <w:p w:rsidR="00AB7639" w:rsidRPr="008807E3" w:rsidRDefault="00AB7639" w:rsidP="008807E3">
            <w:pPr>
              <w:pStyle w:val="Odstavecseseznamem"/>
              <w:numPr>
                <w:ilvl w:val="0"/>
                <w:numId w:val="19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účetní/daňové doklady se zřejmou  identifikací předmětu plnění pro posouzení způsobilosti výdaje;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9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pokud nelze posoudit způsobilost výdaje podle identifikace předmětu plnění, doložit objednávku, dodací list, předávací protokol;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9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smlouva o poskytnutí služeb, smlouva o dílo;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9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doklad o zaplacení;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9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doložení ceny obvyklé - způsob stanovení ceny od dodavatelů, neplatí pro ceny stanovené znaleckým posudkem a při výběru dodavatele na základě výběrového řízení.</w:t>
            </w:r>
          </w:p>
        </w:tc>
      </w:tr>
      <w:tr w:rsidR="00AB7639" w:rsidRPr="004B38AD" w:rsidTr="0021440F">
        <w:tc>
          <w:tcPr>
            <w:tcW w:w="19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639" w:rsidRPr="008807E3" w:rsidRDefault="00AB7639" w:rsidP="00EA3680">
            <w:pPr>
              <w:rPr>
                <w:b/>
                <w:sz w:val="22"/>
                <w:szCs w:val="22"/>
              </w:rPr>
            </w:pPr>
            <w:r w:rsidRPr="008807E3">
              <w:rPr>
                <w:b/>
                <w:sz w:val="22"/>
                <w:szCs w:val="22"/>
              </w:rPr>
              <w:t>DPH</w:t>
            </w:r>
          </w:p>
          <w:p w:rsidR="00AB7639" w:rsidRPr="008807E3" w:rsidRDefault="00AB7639" w:rsidP="00EA3680">
            <w:pPr>
              <w:rPr>
                <w:sz w:val="22"/>
                <w:szCs w:val="22"/>
              </w:rPr>
            </w:pP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7639" w:rsidRPr="008807E3" w:rsidRDefault="00AB7639" w:rsidP="008807E3">
            <w:pPr>
              <w:pStyle w:val="Odstavecseseznamem"/>
              <w:numPr>
                <w:ilvl w:val="0"/>
                <w:numId w:val="56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 xml:space="preserve">při využití plnění pro ekonomickou činnost a osvobozená plnění se dokládá výše skutečného (vypořádacího) koeficientu za vypořádávané období (výdaj se považuje za doložený až na základě vypořádacího koeficientu, kdy je známá skutečná výše výdaje); 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56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při využití přenesené daňové povinnosti kopie evidence pro daňové účely a kopie výpisu z bankovního účtu jako doklad o úhradě daňové povinnosti OFS.</w:t>
            </w:r>
          </w:p>
        </w:tc>
      </w:tr>
      <w:tr w:rsidR="00AE54E9" w:rsidRPr="004B38AD" w:rsidTr="0021440F">
        <w:tc>
          <w:tcPr>
            <w:tcW w:w="19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4E9" w:rsidRPr="008807E3" w:rsidRDefault="00AE54E9" w:rsidP="00EA3680">
            <w:pPr>
              <w:rPr>
                <w:b/>
                <w:bCs/>
                <w:sz w:val="22"/>
                <w:szCs w:val="22"/>
              </w:rPr>
            </w:pPr>
            <w:r w:rsidRPr="008807E3">
              <w:rPr>
                <w:b/>
                <w:sz w:val="22"/>
                <w:szCs w:val="22"/>
              </w:rPr>
              <w:t>Účetní doklady do 10 000 Kč</w:t>
            </w: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E54E9" w:rsidRPr="008807E3" w:rsidRDefault="00AE54E9" w:rsidP="008807E3">
            <w:pPr>
              <w:pStyle w:val="Odstavecseseznamem"/>
              <w:numPr>
                <w:ilvl w:val="0"/>
                <w:numId w:val="23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 xml:space="preserve">Výdaje do 10 000 Kč lze uvést v Seznamu účetních dokladů </w:t>
            </w:r>
            <w:r w:rsidR="00C231B9" w:rsidRPr="008807E3">
              <w:rPr>
                <w:sz w:val="22"/>
                <w:szCs w:val="22"/>
              </w:rPr>
              <w:t xml:space="preserve">v MS2014+ </w:t>
            </w:r>
            <w:r w:rsidRPr="008807E3">
              <w:rPr>
                <w:sz w:val="22"/>
                <w:szCs w:val="22"/>
              </w:rPr>
              <w:t xml:space="preserve">a nedokládat k nim faktury, paragony a další účetní doklady. </w:t>
            </w:r>
          </w:p>
          <w:p w:rsidR="00AE54E9" w:rsidRPr="008807E3" w:rsidRDefault="00AE54E9" w:rsidP="008807E3">
            <w:pPr>
              <w:pStyle w:val="Odstavecseseznamem"/>
              <w:numPr>
                <w:ilvl w:val="0"/>
                <w:numId w:val="23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 xml:space="preserve">Maximální limit pro začlenění do seznamu účetních dokladů je 10 000 Kč včetně DPH za jeden účetní doklad. </w:t>
            </w:r>
          </w:p>
          <w:p w:rsidR="00AE54E9" w:rsidRPr="008807E3" w:rsidRDefault="00AE54E9" w:rsidP="008807E3">
            <w:pPr>
              <w:pStyle w:val="Odstavecseseznamem"/>
              <w:numPr>
                <w:ilvl w:val="0"/>
                <w:numId w:val="23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Pro tyto výdaje platí povinnost předložit v případě kontroly originály příslušných účetních dokladů.</w:t>
            </w:r>
          </w:p>
        </w:tc>
      </w:tr>
    </w:tbl>
    <w:p w:rsidR="00A1651D" w:rsidRDefault="00A1651D" w:rsidP="00EA3680"/>
    <w:p w:rsidR="00D3758D" w:rsidRPr="009F1474" w:rsidRDefault="00D3758D" w:rsidP="00EA3680">
      <w:pPr>
        <w:rPr>
          <w:b/>
        </w:rPr>
      </w:pPr>
      <w:r w:rsidRPr="009F1474">
        <w:rPr>
          <w:b/>
        </w:rPr>
        <w:t>Způsobilými výdaji nejsou:</w:t>
      </w:r>
    </w:p>
    <w:p w:rsidR="006036CA" w:rsidRPr="00270B84" w:rsidRDefault="006036CA" w:rsidP="00EA3680">
      <w:pPr>
        <w:pStyle w:val="Odstavecseseznamem"/>
        <w:numPr>
          <w:ilvl w:val="0"/>
          <w:numId w:val="6"/>
        </w:numPr>
      </w:pPr>
      <w:r w:rsidRPr="00270B84">
        <w:t>opravy a udržování,</w:t>
      </w:r>
    </w:p>
    <w:p w:rsidR="00785A7B" w:rsidRPr="00270B84" w:rsidRDefault="006036CA" w:rsidP="00EA3680">
      <w:pPr>
        <w:pStyle w:val="Odstavecseseznamem"/>
        <w:numPr>
          <w:ilvl w:val="0"/>
          <w:numId w:val="6"/>
        </w:numPr>
      </w:pPr>
      <w:r w:rsidRPr="00270B84">
        <w:t xml:space="preserve">náklady </w:t>
      </w:r>
      <w:r w:rsidR="000F7346" w:rsidRPr="00270B84">
        <w:t xml:space="preserve">na </w:t>
      </w:r>
      <w:r w:rsidR="009D0580" w:rsidRPr="00270B84">
        <w:t>vypracování transformačního</w:t>
      </w:r>
      <w:r w:rsidRPr="00270B84">
        <w:t xml:space="preserve"> plán</w:t>
      </w:r>
      <w:r w:rsidR="000F7346" w:rsidRPr="00270B84">
        <w:t>u</w:t>
      </w:r>
      <w:r w:rsidRPr="00270B84">
        <w:t xml:space="preserve">,  </w:t>
      </w:r>
    </w:p>
    <w:p w:rsidR="006036CA" w:rsidRPr="00270B84" w:rsidRDefault="006036CA" w:rsidP="00EA3680">
      <w:pPr>
        <w:pStyle w:val="Odstavecseseznamem"/>
        <w:numPr>
          <w:ilvl w:val="0"/>
          <w:numId w:val="6"/>
        </w:numPr>
      </w:pPr>
      <w:r w:rsidRPr="00270B84">
        <w:t>správní poplatky,</w:t>
      </w:r>
    </w:p>
    <w:p w:rsidR="006036CA" w:rsidRPr="00270B84" w:rsidRDefault="006036CA" w:rsidP="00EA3680">
      <w:pPr>
        <w:pStyle w:val="Odstavecseseznamem"/>
        <w:numPr>
          <w:ilvl w:val="0"/>
          <w:numId w:val="6"/>
        </w:numPr>
      </w:pPr>
      <w:r w:rsidRPr="00270B84">
        <w:lastRenderedPageBreak/>
        <w:t>úroky z úvěrů,</w:t>
      </w:r>
    </w:p>
    <w:p w:rsidR="006036CA" w:rsidRPr="00270B84" w:rsidRDefault="006036CA" w:rsidP="00EA3680">
      <w:pPr>
        <w:pStyle w:val="Odstavecseseznamem"/>
        <w:numPr>
          <w:ilvl w:val="0"/>
          <w:numId w:val="6"/>
        </w:numPr>
      </w:pPr>
      <w:r w:rsidRPr="00270B84">
        <w:t>DPH, pokud má příjemce nárok na odpočet daně na vstupu</w:t>
      </w:r>
      <w:r w:rsidR="004427EA" w:rsidRPr="00270B84">
        <w:t>;</w:t>
      </w:r>
      <w:r w:rsidRPr="00270B84">
        <w:t xml:space="preserve"> </w:t>
      </w:r>
      <w:r w:rsidR="004427EA" w:rsidRPr="00270B84">
        <w:t>p</w:t>
      </w:r>
      <w:r w:rsidRPr="00270B84">
        <w:t>okud u organizace existuje dvojí režim, musí příjemce rozhodnout, zda navrhovaný projekt spadá pod aktivity podléhající režimu daně z přidané hodnoty s nárokem na odpočet nebo pod aktivity, kde daň není uplatňovaná,</w:t>
      </w:r>
    </w:p>
    <w:p w:rsidR="006036CA" w:rsidRPr="00270B84" w:rsidRDefault="006036CA" w:rsidP="00EA3680">
      <w:pPr>
        <w:pStyle w:val="Odstavecseseznamem"/>
        <w:numPr>
          <w:ilvl w:val="0"/>
          <w:numId w:val="6"/>
        </w:numPr>
      </w:pPr>
      <w:r w:rsidRPr="00270B84">
        <w:t>splátky půjček a úvěrů,</w:t>
      </w:r>
    </w:p>
    <w:p w:rsidR="006036CA" w:rsidRPr="00270B84" w:rsidRDefault="006036CA" w:rsidP="00EA3680">
      <w:pPr>
        <w:pStyle w:val="Odstavecseseznamem"/>
        <w:numPr>
          <w:ilvl w:val="0"/>
          <w:numId w:val="6"/>
        </w:numPr>
      </w:pPr>
      <w:r w:rsidRPr="00270B84">
        <w:t>sankce a penále,</w:t>
      </w:r>
    </w:p>
    <w:p w:rsidR="006036CA" w:rsidRPr="00270B84" w:rsidRDefault="006036CA" w:rsidP="00EA3680">
      <w:pPr>
        <w:pStyle w:val="Odstavecseseznamem"/>
        <w:numPr>
          <w:ilvl w:val="0"/>
          <w:numId w:val="6"/>
        </w:numPr>
      </w:pPr>
      <w:r w:rsidRPr="00270B84">
        <w:t xml:space="preserve">výdaje na záruky, pojištění, úroky, bankovní poplatky, kursové ztráty, celní a správní poplatky </w:t>
      </w:r>
    </w:p>
    <w:p w:rsidR="00785A7B" w:rsidRPr="00270B84" w:rsidRDefault="006036CA" w:rsidP="00EA3680">
      <w:pPr>
        <w:pStyle w:val="Odstavecseseznamem"/>
        <w:numPr>
          <w:ilvl w:val="0"/>
          <w:numId w:val="6"/>
        </w:numPr>
      </w:pPr>
      <w:r w:rsidRPr="00270B84">
        <w:t>náklady na spotřebu energií a ostatní provozní náklady</w:t>
      </w:r>
      <w:r w:rsidR="00785A7B" w:rsidRPr="00270B84">
        <w:t>,</w:t>
      </w:r>
    </w:p>
    <w:p w:rsidR="00405966" w:rsidRDefault="00D32629" w:rsidP="00D32629">
      <w:pPr>
        <w:pStyle w:val="Odstavecseseznamem"/>
        <w:numPr>
          <w:ilvl w:val="0"/>
          <w:numId w:val="6"/>
        </w:numPr>
      </w:pPr>
      <w:r w:rsidRPr="00D32629">
        <w:t>výdaje na nákup služeb (s výjimkou služeb tvořících součást pořízení dlouhodobého hmotného a nehmotného majetku, nejsou-li součástí pořizovací ceny vybavení),</w:t>
      </w:r>
    </w:p>
    <w:p w:rsidR="00D32629" w:rsidRPr="00D32629" w:rsidRDefault="00D32629" w:rsidP="00D32629">
      <w:pPr>
        <w:pStyle w:val="Odstavecseseznamem"/>
        <w:numPr>
          <w:ilvl w:val="0"/>
          <w:numId w:val="6"/>
        </w:numPr>
      </w:pPr>
      <w:r w:rsidRPr="00D32629">
        <w:t xml:space="preserve">odpisy, </w:t>
      </w:r>
    </w:p>
    <w:p w:rsidR="006036CA" w:rsidRPr="00270B84" w:rsidRDefault="006036CA" w:rsidP="00EA3680">
      <w:pPr>
        <w:pStyle w:val="Odstavecseseznamem"/>
        <w:numPr>
          <w:ilvl w:val="0"/>
          <w:numId w:val="6"/>
        </w:numPr>
      </w:pPr>
      <w:r w:rsidRPr="00270B84">
        <w:t>vzdělávání zaměstnanců</w:t>
      </w:r>
      <w:r w:rsidR="00040EF1" w:rsidRPr="00270B84">
        <w:t>,</w:t>
      </w:r>
      <w:r w:rsidRPr="00270B84">
        <w:t xml:space="preserve"> </w:t>
      </w:r>
    </w:p>
    <w:p w:rsidR="00900798" w:rsidRDefault="006036CA" w:rsidP="00EA3680">
      <w:pPr>
        <w:pStyle w:val="Odstavecseseznamem"/>
        <w:numPr>
          <w:ilvl w:val="0"/>
          <w:numId w:val="6"/>
        </w:numPr>
      </w:pPr>
      <w:r w:rsidRPr="00270B84">
        <w:t>vady díla, které je dodavatel povinen odstranit bez další náhrady</w:t>
      </w:r>
      <w:r w:rsidR="00E21ECA">
        <w:t>,</w:t>
      </w:r>
    </w:p>
    <w:p w:rsidR="00C231B9" w:rsidRDefault="00900798" w:rsidP="00EA3680">
      <w:pPr>
        <w:pStyle w:val="Odstavecseseznamem"/>
        <w:numPr>
          <w:ilvl w:val="0"/>
          <w:numId w:val="6"/>
        </w:numPr>
      </w:pPr>
      <w:r>
        <w:t>výdaje na vedlejší aktivity projektu nad 15</w:t>
      </w:r>
      <w:r w:rsidR="002D5F30">
        <w:t xml:space="preserve"> </w:t>
      </w:r>
      <w:r>
        <w:t>% celkových způsobilých výdajů</w:t>
      </w:r>
      <w:r w:rsidR="00C231B9">
        <w:t>,</w:t>
      </w:r>
    </w:p>
    <w:p w:rsidR="006036CA" w:rsidRPr="00270B84" w:rsidRDefault="00C231B9" w:rsidP="00EA3680">
      <w:pPr>
        <w:pStyle w:val="Odstavecseseznamem"/>
        <w:numPr>
          <w:ilvl w:val="0"/>
          <w:numId w:val="6"/>
        </w:numPr>
      </w:pPr>
      <w:r w:rsidRPr="00270B84">
        <w:t xml:space="preserve">nákup pozemků </w:t>
      </w:r>
      <w:r>
        <w:t>nad</w:t>
      </w:r>
      <w:r w:rsidRPr="00270B84">
        <w:t xml:space="preserve"> 10 % celkových způsobilých výdajů projektu</w:t>
      </w:r>
      <w:r w:rsidR="00E21ECA">
        <w:t>.</w:t>
      </w:r>
      <w:r w:rsidR="00900798">
        <w:t xml:space="preserve"> </w:t>
      </w:r>
    </w:p>
    <w:p w:rsidR="00FD4F85" w:rsidRPr="00017CEF" w:rsidRDefault="00FD4F85" w:rsidP="008038D1">
      <w:pPr>
        <w:pStyle w:val="Pravidla11"/>
      </w:pPr>
      <w:bookmarkStart w:id="55" w:name="_Toc431377258"/>
      <w:r w:rsidRPr="00017CEF">
        <w:t>Indikátory</w:t>
      </w:r>
      <w:bookmarkEnd w:id="55"/>
    </w:p>
    <w:p w:rsidR="00FD4F85" w:rsidRPr="002965BE" w:rsidRDefault="00FD4F85" w:rsidP="00EA3680">
      <w:r w:rsidRPr="002965BE">
        <w:t xml:space="preserve">Žadatel je </w:t>
      </w:r>
      <w:r w:rsidR="00A33B63">
        <w:t>povinen</w:t>
      </w:r>
      <w:r w:rsidR="00900798">
        <w:t xml:space="preserve"> </w:t>
      </w:r>
      <w:r w:rsidR="00D41C75">
        <w:t>vybrat</w:t>
      </w:r>
      <w:r w:rsidR="00471860">
        <w:t xml:space="preserve"> a naplnit </w:t>
      </w:r>
      <w:r w:rsidRPr="002965BE">
        <w:t>indikátor</w:t>
      </w:r>
      <w:r w:rsidR="00471860">
        <w:t>y</w:t>
      </w:r>
      <w:r w:rsidRPr="002965BE">
        <w:t xml:space="preserve"> pro zvolenou aktivitu.</w:t>
      </w:r>
      <w:r w:rsidR="00F75A15">
        <w:t xml:space="preserve"> </w:t>
      </w:r>
      <w:r w:rsidR="00E21ECA">
        <w:t>Plá</w:t>
      </w:r>
      <w:r w:rsidR="00A1465E">
        <w:t>no</w:t>
      </w:r>
      <w:r w:rsidR="00E21ECA">
        <w:t>vaná</w:t>
      </w:r>
      <w:r w:rsidR="00F75A15">
        <w:t xml:space="preserve"> hodnota </w:t>
      </w:r>
      <w:r w:rsidR="00E21ECA">
        <w:t xml:space="preserve">indikátoru </w:t>
      </w:r>
      <w:r w:rsidR="00F75A15">
        <w:t xml:space="preserve">je </w:t>
      </w:r>
      <w:r w:rsidR="00E64BF8">
        <w:t>závazná</w:t>
      </w:r>
      <w:r w:rsidR="00F75A15">
        <w:t>.</w:t>
      </w:r>
      <w:r w:rsidRPr="002965BE">
        <w:t>  Výběr indikátorů je součástí podání žádosti v systému MS2014+. K indikátoru musí být v žádosti vyplněna tato datová pole:</w:t>
      </w:r>
    </w:p>
    <w:p w:rsidR="00FD4F85" w:rsidRPr="002965BE" w:rsidRDefault="004427EA" w:rsidP="00BA1FC9">
      <w:pPr>
        <w:pStyle w:val="Odstavecseseznamem"/>
        <w:numPr>
          <w:ilvl w:val="0"/>
          <w:numId w:val="24"/>
        </w:numPr>
      </w:pPr>
      <w:r w:rsidRPr="002965BE">
        <w:t>v</w:t>
      </w:r>
      <w:r w:rsidR="00FD4F85" w:rsidRPr="002965BE">
        <w:t>ýchozí hodnota (v případě výstupových</w:t>
      </w:r>
      <w:r w:rsidR="00A1465E">
        <w:t xml:space="preserve"> indikátorů</w:t>
      </w:r>
      <w:r w:rsidR="00FD4F85" w:rsidRPr="002965BE">
        <w:t xml:space="preserve"> je automaticky načtena 0) a datum, ke kterému byla hodnota stanovena</w:t>
      </w:r>
      <w:r w:rsidR="00A33B63">
        <w:t>,</w:t>
      </w:r>
      <w:r w:rsidR="00C444C4">
        <w:t xml:space="preserve"> tj. datum předložení žádosti o podporu</w:t>
      </w:r>
      <w:r w:rsidRPr="002965BE">
        <w:t>;</w:t>
      </w:r>
    </w:p>
    <w:p w:rsidR="00FD4F85" w:rsidRPr="002965BE" w:rsidRDefault="004427EA" w:rsidP="00BA1FC9">
      <w:pPr>
        <w:pStyle w:val="Odstavecseseznamem"/>
        <w:numPr>
          <w:ilvl w:val="0"/>
          <w:numId w:val="24"/>
        </w:numPr>
      </w:pPr>
      <w:r w:rsidRPr="002965BE">
        <w:t>c</w:t>
      </w:r>
      <w:r w:rsidR="00FD4F85" w:rsidRPr="002965BE">
        <w:t xml:space="preserve">ílová hodnota, kterou se žadatel v projektu zavazuje dosáhnout a datum, ke kterému ji musí naplnit. </w:t>
      </w:r>
      <w:r w:rsidRPr="002965BE">
        <w:t>Ž</w:t>
      </w:r>
      <w:r w:rsidR="00FD4F85" w:rsidRPr="002965BE">
        <w:t>adatel má povinnost hodnotu naplnit k datu ukončení realizace projektu</w:t>
      </w:r>
      <w:r w:rsidR="00705F40">
        <w:t>.</w:t>
      </w:r>
    </w:p>
    <w:p w:rsidR="00FD4F85" w:rsidRPr="002965BE" w:rsidRDefault="00FD4F85" w:rsidP="00EA3680">
      <w:r w:rsidRPr="002965BE">
        <w:t xml:space="preserve">Nenaplnění či </w:t>
      </w:r>
      <w:r w:rsidR="00D41C75">
        <w:t>překroč</w:t>
      </w:r>
      <w:r w:rsidR="00AB6E89">
        <w:t>ení</w:t>
      </w:r>
      <w:r w:rsidR="001F26E5">
        <w:t xml:space="preserve"> povolené tolerance</w:t>
      </w:r>
      <w:r w:rsidR="00D41C75" w:rsidRPr="002965BE">
        <w:t xml:space="preserve"> </w:t>
      </w:r>
      <w:r w:rsidRPr="002965BE">
        <w:t>vykazovan</w:t>
      </w:r>
      <w:r w:rsidR="00AB6E89">
        <w:t>ého</w:t>
      </w:r>
      <w:r w:rsidRPr="002965BE">
        <w:t xml:space="preserve"> indikátor</w:t>
      </w:r>
      <w:r w:rsidR="00AB6E89">
        <w:t>u</w:t>
      </w:r>
      <w:r w:rsidRPr="002965BE">
        <w:t xml:space="preserve"> k určenému datu jeho naplnění může vést ke krácení nebo nevyplacení dotace. Jeho neudržení po dobu udržitelnosti může mít charakter porušení rozpočtové kázně s následkem finanční sankce. Sankce jsou stanoveny v Podmínkách Rozhodnutí, nebo v Podmínkách Stanovení výdajů na financování akce OSS.</w:t>
      </w:r>
    </w:p>
    <w:p w:rsidR="00FD4F85" w:rsidRPr="002965BE" w:rsidRDefault="00FD4F85" w:rsidP="00EA3680">
      <w:r w:rsidRPr="002965BE">
        <w:t>Vykazovat plnění indikátoru bude příjemce podpory v</w:t>
      </w:r>
      <w:r w:rsidR="004427EA" w:rsidRPr="002965BE">
        <w:t>e</w:t>
      </w:r>
      <w:r w:rsidRPr="002965BE">
        <w:t xml:space="preserve"> zprávách o realizaci projektu a zprávách o udržitelnosti projektu</w:t>
      </w:r>
      <w:r w:rsidR="004427EA" w:rsidRPr="002965BE">
        <w:t>,</w:t>
      </w:r>
      <w:r w:rsidRPr="002965BE">
        <w:t xml:space="preserve"> v datovém poli dosažená hodnota.</w:t>
      </w:r>
    </w:p>
    <w:p w:rsidR="00FD4F85" w:rsidRPr="002965BE" w:rsidRDefault="00FD4F85" w:rsidP="00EA3680">
      <w:r w:rsidRPr="002965BE">
        <w:t>Pokud by během realizace projektu nastaly změny v projektu, které ovlivní výslednou hodnotu indikátoru, postupuje příjemce v souladu s kapitolou 16 Obecných pravidel.</w:t>
      </w:r>
    </w:p>
    <w:p w:rsidR="00FD4F85" w:rsidRPr="002965BE" w:rsidRDefault="00FD4F85" w:rsidP="00EA3680">
      <w:r w:rsidRPr="002965BE">
        <w:t xml:space="preserve">Podrobné informace k jednotlivým indikátorům a závazná pravidla jejich vykazování a výpočtu obsahují metodické listy indikátorů v příloze č. </w:t>
      </w:r>
      <w:r w:rsidR="00956B8F">
        <w:t>2</w:t>
      </w:r>
      <w:r w:rsidRPr="002965BE">
        <w:t xml:space="preserve"> </w:t>
      </w:r>
      <w:r w:rsidR="00C231B9">
        <w:t>těchto</w:t>
      </w:r>
      <w:r w:rsidR="00C231B9" w:rsidRPr="002965BE">
        <w:t xml:space="preserve"> </w:t>
      </w:r>
      <w:r w:rsidR="00C231B9">
        <w:t>P</w:t>
      </w:r>
      <w:r w:rsidRPr="002965BE">
        <w:t>ravidel.</w:t>
      </w:r>
    </w:p>
    <w:p w:rsidR="00BA588A" w:rsidRPr="009F1474" w:rsidRDefault="00BA588A" w:rsidP="00EA3680">
      <w:pPr>
        <w:rPr>
          <w:b/>
        </w:rPr>
      </w:pPr>
      <w:r w:rsidRPr="009F1474">
        <w:rPr>
          <w:b/>
        </w:rPr>
        <w:t>Indikátor výsledku</w:t>
      </w:r>
    </w:p>
    <w:p w:rsidR="00FD4F85" w:rsidRPr="002965BE" w:rsidRDefault="00FD4F85" w:rsidP="00EA3680">
      <w:r w:rsidRPr="002965BE">
        <w:t>6 75 10 Kapacita služeb a sociální péče</w:t>
      </w:r>
    </w:p>
    <w:p w:rsidR="00FD4F85" w:rsidRPr="002965BE" w:rsidRDefault="00FD4F85" w:rsidP="00EA3680">
      <w:r w:rsidRPr="002965BE">
        <w:lastRenderedPageBreak/>
        <w:t xml:space="preserve">Povinný pro všechny projekty. Žadatel uvede výchozí a cílovou hodnotu projektu. </w:t>
      </w:r>
    </w:p>
    <w:p w:rsidR="00BA588A" w:rsidRPr="009F1474" w:rsidRDefault="00BA588A" w:rsidP="00EA3680">
      <w:pPr>
        <w:rPr>
          <w:b/>
        </w:rPr>
      </w:pPr>
      <w:r w:rsidRPr="009F1474">
        <w:rPr>
          <w:b/>
        </w:rPr>
        <w:t>Indikátor výstupu</w:t>
      </w:r>
    </w:p>
    <w:p w:rsidR="00FD4F85" w:rsidRPr="002965BE" w:rsidRDefault="00FD4F85" w:rsidP="00EA3680">
      <w:r w:rsidRPr="002965BE">
        <w:t>5 54 01 Počet podpořených zázemí pro služby a sociální péči</w:t>
      </w:r>
    </w:p>
    <w:p w:rsidR="00FD4F85" w:rsidRPr="002965BE" w:rsidRDefault="00FD4F85" w:rsidP="00EA3680">
      <w:r w:rsidRPr="002965BE">
        <w:t xml:space="preserve">Povinný pro všechny projekty. Žadatel uvede cílovou hodnotu projektu. </w:t>
      </w:r>
    </w:p>
    <w:p w:rsidR="00FD4F85" w:rsidRPr="002965BE" w:rsidRDefault="00FD4F85" w:rsidP="00EA3680">
      <w:r w:rsidRPr="002965BE">
        <w:t>5 54 02 Počet poskytovaných druhů sociálních služeb</w:t>
      </w:r>
    </w:p>
    <w:p w:rsidR="00FD4F85" w:rsidRPr="002965BE" w:rsidRDefault="00FD4F85" w:rsidP="00EA3680">
      <w:r w:rsidRPr="002965BE">
        <w:t xml:space="preserve">Povinný pro všechny projekty. Žadatel uvede cílovou hodnotu projektu. </w:t>
      </w:r>
    </w:p>
    <w:p w:rsidR="00D3758D" w:rsidRDefault="00D3758D" w:rsidP="008038D1">
      <w:pPr>
        <w:pStyle w:val="Pravidla11"/>
      </w:pPr>
      <w:bookmarkStart w:id="56" w:name="_Toc431377259"/>
      <w:r>
        <w:t>Místo realizace projektů</w:t>
      </w:r>
      <w:bookmarkEnd w:id="56"/>
    </w:p>
    <w:p w:rsidR="008C4504" w:rsidRDefault="00DC1420" w:rsidP="00EA3680">
      <w:r w:rsidRPr="002965BE">
        <w:t>Území celé ČR mimo území hl. m. Prahy.</w:t>
      </w:r>
    </w:p>
    <w:p w:rsidR="00D3758D" w:rsidRDefault="00D3758D" w:rsidP="008038D1">
      <w:pPr>
        <w:pStyle w:val="Pravidla11"/>
        <w:tabs>
          <w:tab w:val="left" w:pos="1560"/>
        </w:tabs>
      </w:pPr>
      <w:bookmarkStart w:id="57" w:name="_Toc431377260"/>
      <w:r>
        <w:t>Projekty generující příjmy</w:t>
      </w:r>
      <w:bookmarkEnd w:id="57"/>
    </w:p>
    <w:p w:rsidR="00517115" w:rsidRDefault="00D455FF" w:rsidP="00EA3680">
      <w:r>
        <w:t xml:space="preserve">Projekty podporované v této výzvě podléhají pravidlům veřejné podpory a jsou vyloučeny z aplikace ustanovení čl. 61 a 65. </w:t>
      </w:r>
    </w:p>
    <w:p w:rsidR="00517115" w:rsidRDefault="00D455FF" w:rsidP="00EA3680">
      <w:r>
        <w:t>Pro stanovení maximální výše podpory platí zvláštní pravidla vyplývající z předpisů k veřejné podpoře a je nutné u těchto projektů provést individuáln</w:t>
      </w:r>
      <w:r w:rsidR="00517115">
        <w:t>í posouzení potřeb financování. I</w:t>
      </w:r>
      <w:r w:rsidR="00517115" w:rsidRPr="009E3A2D">
        <w:t xml:space="preserve">ndividuální ověření </w:t>
      </w:r>
      <w:r w:rsidR="00517115">
        <w:t xml:space="preserve">je </w:t>
      </w:r>
      <w:r w:rsidR="00517115" w:rsidRPr="00CB13B8">
        <w:t xml:space="preserve">po zadání všech požadovaných dat </w:t>
      </w:r>
      <w:r w:rsidR="00517115">
        <w:t>provedeno v modulu CBA v MS</w:t>
      </w:r>
      <w:r w:rsidR="00517115" w:rsidRPr="009E3A2D">
        <w:t>2014+</w:t>
      </w:r>
      <w:r w:rsidR="00517115">
        <w:t xml:space="preserve"> jako součást žádosti o podporu. A</w:t>
      </w:r>
      <w:r w:rsidR="00517115" w:rsidRPr="009E3A2D">
        <w:t xml:space="preserve">utomaticky </w:t>
      </w:r>
      <w:r w:rsidR="00517115">
        <w:t xml:space="preserve">je </w:t>
      </w:r>
      <w:r w:rsidR="00517115" w:rsidRPr="009E3A2D">
        <w:t>vypočtena maximální investiční podpora</w:t>
      </w:r>
      <w:r w:rsidR="00517115">
        <w:t>.</w:t>
      </w:r>
      <w:r w:rsidR="0013604A">
        <w:t xml:space="preserve"> Popis práce s modulem CBA je uveden v příloze č.</w:t>
      </w:r>
      <w:r w:rsidR="00C231B9">
        <w:t xml:space="preserve"> </w:t>
      </w:r>
      <w:r w:rsidR="0013604A">
        <w:t>18 Obecných Pravidel.</w:t>
      </w:r>
    </w:p>
    <w:p w:rsidR="00517115" w:rsidRPr="00CB13B8" w:rsidRDefault="00517115" w:rsidP="00517115">
      <w:pPr>
        <w:spacing w:before="120" w:after="120"/>
      </w:pPr>
      <w:r>
        <w:rPr>
          <w:b/>
        </w:rPr>
        <w:t>M</w:t>
      </w:r>
      <w:r w:rsidRPr="00CB13B8">
        <w:rPr>
          <w:b/>
        </w:rPr>
        <w:t>aximální výše investiční podpory</w:t>
      </w:r>
      <w:r w:rsidRPr="00CB13B8">
        <w:t xml:space="preserve"> se stanoví jako rozdíl celkových způsobilých nákladů a diskontovaných čistých příjmů, tj. kladného rozdílu diskontovaných příjmů a diskontovaných provozních výdajů za dobu životnosti projektu (referenční období), odpovídajících podílu CZV </w:t>
      </w:r>
      <w:proofErr w:type="gramStart"/>
      <w:r w:rsidRPr="00CB13B8">
        <w:t>na CIV</w:t>
      </w:r>
      <w:proofErr w:type="gramEnd"/>
      <w:r>
        <w:t>.</w:t>
      </w:r>
      <w:r w:rsidRPr="00CB13B8">
        <w:t xml:space="preserve"> </w:t>
      </w:r>
    </w:p>
    <w:p w:rsidR="00517115" w:rsidRPr="00CB13B8" w:rsidRDefault="00517115" w:rsidP="00517115">
      <w:pPr>
        <w:spacing w:before="120" w:after="120"/>
      </w:pPr>
      <w:proofErr w:type="spellStart"/>
      <w:r w:rsidRPr="00CB13B8">
        <w:rPr>
          <w:b/>
          <w:bCs/>
        </w:rPr>
        <w:t>max</w:t>
      </w:r>
      <w:proofErr w:type="spellEnd"/>
      <w:r w:rsidRPr="00CB13B8">
        <w:rPr>
          <w:b/>
          <w:bCs/>
        </w:rPr>
        <w:t xml:space="preserve"> IP = CZV – DNR</w:t>
      </w:r>
      <w:r w:rsidRPr="00CB13B8">
        <w:t xml:space="preserve"> </w:t>
      </w:r>
    </w:p>
    <w:p w:rsidR="00517115" w:rsidRPr="00CB13B8" w:rsidRDefault="00517115" w:rsidP="00517115">
      <w:pPr>
        <w:spacing w:before="120" w:after="0"/>
        <w:rPr>
          <w:i/>
        </w:rPr>
      </w:pPr>
      <w:proofErr w:type="spellStart"/>
      <w:r w:rsidRPr="00CB13B8">
        <w:rPr>
          <w:i/>
        </w:rPr>
        <w:t>max</w:t>
      </w:r>
      <w:proofErr w:type="spellEnd"/>
      <w:r w:rsidRPr="00CB13B8">
        <w:rPr>
          <w:i/>
        </w:rPr>
        <w:t xml:space="preserve"> IP……. </w:t>
      </w:r>
      <w:proofErr w:type="gramStart"/>
      <w:r w:rsidRPr="00CB13B8">
        <w:rPr>
          <w:i/>
        </w:rPr>
        <w:t>maximální</w:t>
      </w:r>
      <w:proofErr w:type="gramEnd"/>
      <w:r w:rsidRPr="00CB13B8">
        <w:rPr>
          <w:i/>
        </w:rPr>
        <w:t xml:space="preserve"> investiční podpora</w:t>
      </w:r>
    </w:p>
    <w:p w:rsidR="00517115" w:rsidRPr="00CB13B8" w:rsidRDefault="00517115" w:rsidP="00517115">
      <w:pPr>
        <w:spacing w:after="0"/>
        <w:rPr>
          <w:i/>
        </w:rPr>
      </w:pPr>
      <w:r w:rsidRPr="00CB13B8">
        <w:rPr>
          <w:i/>
        </w:rPr>
        <w:t>CZV……</w:t>
      </w:r>
      <w:proofErr w:type="gramStart"/>
      <w:r w:rsidRPr="00CB13B8">
        <w:rPr>
          <w:i/>
        </w:rPr>
        <w:t>…..  způsobilé</w:t>
      </w:r>
      <w:proofErr w:type="gramEnd"/>
      <w:r w:rsidRPr="00CB13B8">
        <w:rPr>
          <w:i/>
        </w:rPr>
        <w:t xml:space="preserve"> výdaje projektu</w:t>
      </w:r>
    </w:p>
    <w:p w:rsidR="00517115" w:rsidRPr="00CB13B8" w:rsidRDefault="00517115" w:rsidP="00517115">
      <w:pPr>
        <w:spacing w:after="0"/>
        <w:rPr>
          <w:i/>
        </w:rPr>
      </w:pPr>
      <w:r w:rsidRPr="00CB13B8">
        <w:rPr>
          <w:i/>
        </w:rPr>
        <w:t>DNR…</w:t>
      </w:r>
      <w:proofErr w:type="gramStart"/>
      <w:r w:rsidRPr="00CB13B8">
        <w:rPr>
          <w:i/>
        </w:rPr>
        <w:t>…....  diskontované</w:t>
      </w:r>
      <w:proofErr w:type="gramEnd"/>
      <w:r w:rsidRPr="00CB13B8">
        <w:rPr>
          <w:i/>
        </w:rPr>
        <w:t xml:space="preserve"> čisté příjmy odpovídající podílu CZV na CIV,  vypočtené jako  </w:t>
      </w:r>
    </w:p>
    <w:p w:rsidR="00517115" w:rsidRDefault="00517115" w:rsidP="00517115">
      <w:pPr>
        <w:spacing w:after="0"/>
      </w:pPr>
    </w:p>
    <w:p w:rsidR="00517115" w:rsidRPr="00CB13B8" w:rsidRDefault="00517115" w:rsidP="00517115">
      <w:pPr>
        <w:spacing w:after="0"/>
      </w:pPr>
      <w:r w:rsidRPr="00CB13B8">
        <w:t>(</w:t>
      </w:r>
      <w:proofErr w:type="gramStart"/>
      <w:r w:rsidRPr="00CB13B8">
        <w:t>DR  + DRV</w:t>
      </w:r>
      <w:proofErr w:type="gramEnd"/>
      <w:r w:rsidRPr="00CB13B8">
        <w:t xml:space="preserve"> – DOC)* (CZV/CIV) </w:t>
      </w:r>
    </w:p>
    <w:p w:rsidR="00517115" w:rsidRDefault="00517115" w:rsidP="00517115">
      <w:pPr>
        <w:tabs>
          <w:tab w:val="left" w:pos="0"/>
        </w:tabs>
        <w:spacing w:after="0"/>
      </w:pPr>
    </w:p>
    <w:p w:rsidR="00517115" w:rsidRPr="00CB13B8" w:rsidRDefault="00517115" w:rsidP="00517115">
      <w:pPr>
        <w:tabs>
          <w:tab w:val="left" w:pos="0"/>
        </w:tabs>
        <w:spacing w:after="0"/>
        <w:rPr>
          <w:i/>
        </w:rPr>
      </w:pPr>
      <w:r w:rsidRPr="00CB13B8">
        <w:rPr>
          <w:i/>
        </w:rPr>
        <w:t xml:space="preserve">DR………… diskontované příjmy </w:t>
      </w:r>
    </w:p>
    <w:p w:rsidR="00517115" w:rsidRPr="00CB13B8" w:rsidRDefault="00517115" w:rsidP="00517115">
      <w:pPr>
        <w:tabs>
          <w:tab w:val="left" w:pos="0"/>
        </w:tabs>
        <w:spacing w:after="0"/>
        <w:rPr>
          <w:i/>
        </w:rPr>
      </w:pPr>
      <w:r w:rsidRPr="00CB13B8">
        <w:rPr>
          <w:i/>
        </w:rPr>
        <w:t>DRV…….</w:t>
      </w:r>
      <w:proofErr w:type="gramStart"/>
      <w:r w:rsidRPr="00CB13B8">
        <w:rPr>
          <w:i/>
        </w:rPr>
        <w:t>….diskontovaná</w:t>
      </w:r>
      <w:proofErr w:type="gramEnd"/>
      <w:r w:rsidRPr="00CB13B8">
        <w:rPr>
          <w:i/>
        </w:rPr>
        <w:t xml:space="preserve"> zůstatková hodnota</w:t>
      </w:r>
    </w:p>
    <w:p w:rsidR="00517115" w:rsidRPr="00CB13B8" w:rsidRDefault="00517115" w:rsidP="00517115">
      <w:pPr>
        <w:tabs>
          <w:tab w:val="left" w:pos="0"/>
        </w:tabs>
        <w:spacing w:after="0"/>
        <w:rPr>
          <w:i/>
        </w:rPr>
      </w:pPr>
      <w:r w:rsidRPr="00CB13B8">
        <w:rPr>
          <w:i/>
        </w:rPr>
        <w:t xml:space="preserve">DOC…….…diskontované provozní výdaje </w:t>
      </w:r>
    </w:p>
    <w:p w:rsidR="00517115" w:rsidRPr="00CB13B8" w:rsidRDefault="00517115" w:rsidP="00517115">
      <w:pPr>
        <w:tabs>
          <w:tab w:val="left" w:pos="0"/>
        </w:tabs>
        <w:spacing w:after="0"/>
        <w:rPr>
          <w:i/>
        </w:rPr>
      </w:pPr>
      <w:r w:rsidRPr="00CB13B8">
        <w:rPr>
          <w:i/>
        </w:rPr>
        <w:t>CZV…….</w:t>
      </w:r>
      <w:proofErr w:type="gramStart"/>
      <w:r w:rsidRPr="00CB13B8">
        <w:rPr>
          <w:i/>
        </w:rPr>
        <w:t>…..celkové</w:t>
      </w:r>
      <w:proofErr w:type="gramEnd"/>
      <w:r w:rsidRPr="00CB13B8">
        <w:rPr>
          <w:i/>
        </w:rPr>
        <w:t xml:space="preserve"> způsobilé výdaje </w:t>
      </w:r>
    </w:p>
    <w:p w:rsidR="00517115" w:rsidRDefault="00517115" w:rsidP="00517115">
      <w:r w:rsidRPr="00CB13B8">
        <w:rPr>
          <w:i/>
        </w:rPr>
        <w:t>CIV………</w:t>
      </w:r>
      <w:proofErr w:type="gramStart"/>
      <w:r w:rsidRPr="00CB13B8">
        <w:rPr>
          <w:i/>
        </w:rPr>
        <w:t>….celkové</w:t>
      </w:r>
      <w:proofErr w:type="gramEnd"/>
      <w:r w:rsidRPr="00CB13B8">
        <w:rPr>
          <w:i/>
        </w:rPr>
        <w:t xml:space="preserve"> investiční výdaje</w:t>
      </w:r>
    </w:p>
    <w:p w:rsidR="000C2C80" w:rsidRDefault="000C2C80" w:rsidP="008038D1">
      <w:pPr>
        <w:pStyle w:val="Pravidla11"/>
        <w:tabs>
          <w:tab w:val="left" w:pos="1560"/>
        </w:tabs>
      </w:pPr>
      <w:bookmarkStart w:id="58" w:name="_Toc431377261"/>
      <w:r>
        <w:lastRenderedPageBreak/>
        <w:t>Přenesená daňová povinnost</w:t>
      </w:r>
      <w:bookmarkEnd w:id="58"/>
    </w:p>
    <w:p w:rsidR="00C3036F" w:rsidRDefault="00C3036F" w:rsidP="00EA3680">
      <w:r w:rsidRPr="00C3036F">
        <w:t>Pokud se na příjemce bude vztahovat trvalý režim přenesené daňové povinnosti podle § 92 zákona č.</w:t>
      </w:r>
      <w:r w:rsidR="00306857">
        <w:t> </w:t>
      </w:r>
      <w:r w:rsidRPr="00C3036F">
        <w:t>235/2004 Sb., o dani z přidané hodnoty a jeho příloh (týká se zejména stavebních a montážních prací) nebo dočasný režim přenesené daňové povinnosti vycházející z téhož zákona a nařízení vlády ČR č. 361/2014, Sb.</w:t>
      </w:r>
      <w:r w:rsidR="0088542D">
        <w:t>,</w:t>
      </w:r>
      <w:r w:rsidRPr="00C3036F">
        <w:t xml:space="preserve"> je nutné postupovat </w:t>
      </w:r>
      <w:r w:rsidR="00CB45A5">
        <w:t>po</w:t>
      </w:r>
      <w:r w:rsidRPr="00C3036F">
        <w:t xml:space="preserve">dle </w:t>
      </w:r>
      <w:r w:rsidR="00A1651D">
        <w:t>O</w:t>
      </w:r>
      <w:r w:rsidRPr="00C3036F">
        <w:t>becných pravidel, kap. 11 Přenesená daňová povinnost.</w:t>
      </w:r>
    </w:p>
    <w:p w:rsidR="000C2C80" w:rsidRDefault="0088542D" w:rsidP="008038D1">
      <w:pPr>
        <w:pStyle w:val="Pravidla11"/>
        <w:tabs>
          <w:tab w:val="left" w:pos="1560"/>
        </w:tabs>
      </w:pPr>
      <w:bookmarkStart w:id="59" w:name="_Toc431377262"/>
      <w:r>
        <w:t>Dodatečné s</w:t>
      </w:r>
      <w:r w:rsidR="001B4D77">
        <w:t>tavební</w:t>
      </w:r>
      <w:r w:rsidR="000C2C80">
        <w:t xml:space="preserve"> práce</w:t>
      </w:r>
      <w:bookmarkEnd w:id="59"/>
    </w:p>
    <w:p w:rsidR="00C3036F" w:rsidRPr="00C3036F" w:rsidRDefault="003E4B50" w:rsidP="00EA3680">
      <w:r>
        <w:t>V případě d</w:t>
      </w:r>
      <w:r w:rsidR="0088542D">
        <w:t>odatečn</w:t>
      </w:r>
      <w:r>
        <w:t>ých</w:t>
      </w:r>
      <w:r w:rsidR="0088542D">
        <w:t xml:space="preserve"> s</w:t>
      </w:r>
      <w:r w:rsidR="00C3036F" w:rsidRPr="00C3036F">
        <w:t>tavební</w:t>
      </w:r>
      <w:r>
        <w:t>ch</w:t>
      </w:r>
      <w:r w:rsidR="00C3036F" w:rsidRPr="00C3036F">
        <w:t xml:space="preserve"> pr</w:t>
      </w:r>
      <w:r>
        <w:t>ací se příjemce</w:t>
      </w:r>
      <w:r w:rsidR="00C3036F" w:rsidRPr="00C3036F">
        <w:t xml:space="preserve"> řídí </w:t>
      </w:r>
      <w:r>
        <w:t>kap. 6 O</w:t>
      </w:r>
      <w:r w:rsidRPr="00C3036F">
        <w:t>becný</w:t>
      </w:r>
      <w:r>
        <w:t>ch</w:t>
      </w:r>
      <w:r w:rsidRPr="00C3036F">
        <w:t xml:space="preserve"> </w:t>
      </w:r>
      <w:r w:rsidR="00C3036F" w:rsidRPr="00C3036F">
        <w:t>pravid</w:t>
      </w:r>
      <w:r>
        <w:t>el</w:t>
      </w:r>
      <w:r w:rsidR="00A1651D">
        <w:t>.</w:t>
      </w:r>
      <w:r w:rsidR="008123B3">
        <w:t xml:space="preserve"> </w:t>
      </w:r>
    </w:p>
    <w:p w:rsidR="00087A5C" w:rsidRDefault="00D3758D" w:rsidP="008038D1">
      <w:pPr>
        <w:pStyle w:val="Pravidla11"/>
        <w:tabs>
          <w:tab w:val="left" w:pos="1560"/>
        </w:tabs>
      </w:pPr>
      <w:bookmarkStart w:id="60" w:name="_Toc431377263"/>
      <w:r w:rsidRPr="00C06BDC">
        <w:t>Veřejná podpora</w:t>
      </w:r>
      <w:bookmarkEnd w:id="60"/>
    </w:p>
    <w:p w:rsidR="00506759" w:rsidRDefault="005F3610" w:rsidP="00EA3680">
      <w:r>
        <w:t>P</w:t>
      </w:r>
      <w:r w:rsidR="009162E4">
        <w:t xml:space="preserve">oskytnutá </w:t>
      </w:r>
      <w:proofErr w:type="gramStart"/>
      <w:r w:rsidR="009162E4">
        <w:t>p</w:t>
      </w:r>
      <w:r w:rsidR="002A4E40">
        <w:t xml:space="preserve">odpora  </w:t>
      </w:r>
      <w:r w:rsidR="00E74D35">
        <w:t>navazuje</w:t>
      </w:r>
      <w:proofErr w:type="gramEnd"/>
      <w:r w:rsidR="00E74D35">
        <w:t xml:space="preserve"> na</w:t>
      </w:r>
      <w:r w:rsidR="002A4E40">
        <w:t xml:space="preserve"> podmínky Rozhodnutí Komise ze dne 20. prosince 2011 o použití čl. 106 odst. 2 Smlouvy o</w:t>
      </w:r>
      <w:r w:rsidR="00E74D35">
        <w:t> </w:t>
      </w:r>
      <w:r w:rsidR="002A4E40">
        <w:t>fungování Evropské unie na státní podporu ve formě vyrovnávací platby za závazek veřejné služby udělené určitým podnikům pověřeným poskytováním služeb obecného hospodářského zájmu (2012/21/EU)</w:t>
      </w:r>
      <w:r w:rsidR="00506759">
        <w:t>; (dále jen Rozhodnutí 2012/21/EU)</w:t>
      </w:r>
      <w:r w:rsidR="002A4E40">
        <w:t>.</w:t>
      </w:r>
    </w:p>
    <w:p w:rsidR="00AB1F8A" w:rsidRPr="00161C5D" w:rsidRDefault="002A4E40" w:rsidP="00EA3680">
      <w:r>
        <w:t xml:space="preserve"> </w:t>
      </w:r>
      <w:r w:rsidR="00AB1F8A" w:rsidRPr="00161C5D">
        <w:t>Služby obecného hospodářského zájmu (dále jen „SOHZ“) obvykle zajišťuje stát, kraje či obce, a</w:t>
      </w:r>
      <w:r w:rsidR="00CC43EC">
        <w:t> </w:t>
      </w:r>
      <w:r w:rsidR="00AB1F8A" w:rsidRPr="00161C5D">
        <w:t xml:space="preserve">pokud by je finančně nepodporovaly veřejné subjekty, nebyly by poskytovány na trhu vůbec nebo v nižší kvalitě či rozsahu. Nutnost finanční podpory z veřejných rozpočtů vychází z nízké nabídky těchto služeb na trhu. </w:t>
      </w:r>
    </w:p>
    <w:p w:rsidR="00AB1F8A" w:rsidRPr="00161C5D" w:rsidRDefault="00AB1F8A" w:rsidP="00EA3680">
      <w:r w:rsidRPr="00161C5D">
        <w:t xml:space="preserve">Poskytování služeb je ztrátové a neatraktivní pro tržní subjekty. Stát se snaží podpořit služby poskytováním vyrovnávacích plateb subjektům, kterým poskytování těchto služeb přidělil. </w:t>
      </w:r>
    </w:p>
    <w:p w:rsidR="00AB1F8A" w:rsidRPr="00161C5D" w:rsidRDefault="00AB1F8A" w:rsidP="00EA3680">
      <w:r w:rsidRPr="00161C5D">
        <w:t xml:space="preserve">SOHZ nemohou být činnosti, které jsou předmětem trhu, např. reklama, elektronický obchod, výroba zemědělských produktů, zajištění internetového připojení, používání zvláštních telefonních čísel v rámci her o ceny, sponzorství nebo podpora prodeje. </w:t>
      </w:r>
    </w:p>
    <w:p w:rsidR="00AB1F8A" w:rsidRPr="00161C5D" w:rsidRDefault="00AB1F8A" w:rsidP="00EA3680">
      <w:r w:rsidRPr="00161C5D">
        <w:t>Vyrovnávací platby nepředstavují veřejnou podporou, splňují-li následující předpoklady:</w:t>
      </w:r>
    </w:p>
    <w:p w:rsidR="00AB1F8A" w:rsidRPr="00E07CE1" w:rsidRDefault="00AB1F8A" w:rsidP="00BA1FC9">
      <w:pPr>
        <w:pStyle w:val="Textpoznpodarou"/>
        <w:numPr>
          <w:ilvl w:val="0"/>
          <w:numId w:val="31"/>
        </w:numPr>
        <w:rPr>
          <w:sz w:val="24"/>
          <w:szCs w:val="24"/>
        </w:rPr>
      </w:pPr>
      <w:r w:rsidRPr="00E07CE1">
        <w:rPr>
          <w:sz w:val="24"/>
          <w:szCs w:val="24"/>
        </w:rPr>
        <w:t>příjemci vyrovnávací platby jsou svěřeny závazky veřejné služby jasně definované co do povahy, rozsahu, trvání a dotčených podniků (právním aktem vydaným pověřovatelem k výkonu služby);</w:t>
      </w:r>
    </w:p>
    <w:p w:rsidR="00AB1F8A" w:rsidRPr="00E07CE1" w:rsidRDefault="00AB1F8A" w:rsidP="00BA1FC9">
      <w:pPr>
        <w:pStyle w:val="Textpoznpodarou"/>
        <w:numPr>
          <w:ilvl w:val="0"/>
          <w:numId w:val="31"/>
        </w:numPr>
        <w:rPr>
          <w:sz w:val="24"/>
          <w:szCs w:val="24"/>
        </w:rPr>
      </w:pPr>
      <w:r w:rsidRPr="00E07CE1">
        <w:rPr>
          <w:sz w:val="24"/>
          <w:szCs w:val="24"/>
        </w:rPr>
        <w:t>výpočet vyrovnávací platby je stanoven objektivním a transparentním způsobem;</w:t>
      </w:r>
    </w:p>
    <w:p w:rsidR="00AB1F8A" w:rsidRPr="00E07CE1" w:rsidRDefault="00AB1F8A" w:rsidP="00BA1FC9">
      <w:pPr>
        <w:pStyle w:val="Textpoznpodarou"/>
        <w:numPr>
          <w:ilvl w:val="0"/>
          <w:numId w:val="31"/>
        </w:numPr>
        <w:rPr>
          <w:sz w:val="24"/>
          <w:szCs w:val="24"/>
        </w:rPr>
      </w:pPr>
      <w:r w:rsidRPr="00E07CE1">
        <w:rPr>
          <w:sz w:val="24"/>
          <w:szCs w:val="24"/>
        </w:rPr>
        <w:t>výše vyrovnávací platby je omezena na nezbytné náklady, vynaložené na plnění závazku veřejné služby, nebo na jejich část, je třeba zohlednit příjmy za poskytování SOHZ;</w:t>
      </w:r>
    </w:p>
    <w:p w:rsidR="00AB1F8A" w:rsidRPr="00F01C6A" w:rsidRDefault="00AB1F8A" w:rsidP="00BA1FC9">
      <w:pPr>
        <w:pStyle w:val="Textpoznpodarou"/>
        <w:numPr>
          <w:ilvl w:val="0"/>
          <w:numId w:val="31"/>
        </w:numPr>
        <w:rPr>
          <w:sz w:val="22"/>
        </w:rPr>
      </w:pPr>
      <w:r w:rsidRPr="00E07CE1">
        <w:rPr>
          <w:sz w:val="24"/>
          <w:szCs w:val="24"/>
        </w:rPr>
        <w:t>pokud nebyl subjekt, pověřený plněním závazků veřejné služby vybrán prostřednictvím procesu zadávání veřejných zakázek</w:t>
      </w:r>
      <w:r w:rsidR="008A148D">
        <w:rPr>
          <w:sz w:val="24"/>
          <w:szCs w:val="24"/>
        </w:rPr>
        <w:t xml:space="preserve"> umožňujícího vybrat zájemce schopného poskytovat tyto služby za nejmenších nákladů</w:t>
      </w:r>
      <w:r w:rsidRPr="00E07CE1">
        <w:rPr>
          <w:sz w:val="24"/>
          <w:szCs w:val="24"/>
        </w:rPr>
        <w:t xml:space="preserve">, musí být výše vyrovnávací platby určena na základě analýzy nákladů, které by běžný podnik vynaložil na plnění těchto závazků, přičemž je třeba zohlednit příslušné příjmy za plnění těchto závazků. </w:t>
      </w:r>
    </w:p>
    <w:p w:rsidR="00AB1F8A" w:rsidRPr="00161C5D" w:rsidRDefault="00AB1F8A" w:rsidP="00EA3680">
      <w:r w:rsidRPr="00161C5D">
        <w:lastRenderedPageBreak/>
        <w:t xml:space="preserve">Obecná pravidla veřejné podpory při financování SOHZ: </w:t>
      </w:r>
    </w:p>
    <w:p w:rsidR="00AB1F8A" w:rsidRPr="00161C5D" w:rsidRDefault="00AB1F8A" w:rsidP="00BA1FC9">
      <w:pPr>
        <w:pStyle w:val="Odstavecseseznamem"/>
        <w:numPr>
          <w:ilvl w:val="0"/>
          <w:numId w:val="30"/>
        </w:numPr>
      </w:pPr>
      <w:r w:rsidRPr="00161C5D">
        <w:t>jasné pověření,</w:t>
      </w:r>
    </w:p>
    <w:p w:rsidR="00AB1F8A" w:rsidRPr="00161C5D" w:rsidRDefault="00AB1F8A" w:rsidP="00BA1FC9">
      <w:pPr>
        <w:pStyle w:val="Odstavecseseznamem"/>
        <w:numPr>
          <w:ilvl w:val="0"/>
          <w:numId w:val="30"/>
        </w:numPr>
      </w:pPr>
      <w:r w:rsidRPr="00161C5D">
        <w:t>vyloučení nadměrných plateb,</w:t>
      </w:r>
    </w:p>
    <w:p w:rsidR="00AB1F8A" w:rsidRPr="00C16DD3" w:rsidRDefault="00AB1F8A" w:rsidP="00BA1FC9">
      <w:pPr>
        <w:pStyle w:val="Odstavecseseznamem"/>
        <w:numPr>
          <w:ilvl w:val="0"/>
          <w:numId w:val="30"/>
        </w:numPr>
      </w:pPr>
      <w:r w:rsidRPr="00C16DD3">
        <w:t>zajištění transparentního účetnictví.</w:t>
      </w:r>
    </w:p>
    <w:p w:rsidR="00AB1F8A" w:rsidRPr="00161C5D" w:rsidRDefault="00AB1F8A" w:rsidP="00EA3680">
      <w:r w:rsidRPr="00161C5D">
        <w:t xml:space="preserve">Z důvodu neovlivňování obchodu a kumulace s jinými vyrovnávacími platbami za stejnou službu obecného hospodářského zájmu nesmí být podpora kumulována s podporou de </w:t>
      </w:r>
      <w:proofErr w:type="spellStart"/>
      <w:r w:rsidRPr="00161C5D">
        <w:t>minimis</w:t>
      </w:r>
      <w:proofErr w:type="spellEnd"/>
      <w:r w:rsidRPr="00161C5D">
        <w:t xml:space="preserve"> podle nařízení č. 360/2012 o použití článku 107 a 108 </w:t>
      </w:r>
      <w:r w:rsidR="00065063">
        <w:t>S</w:t>
      </w:r>
      <w:r w:rsidRPr="00161C5D">
        <w:t xml:space="preserve">mlouvy o fungování Evropské unie na podporu de </w:t>
      </w:r>
      <w:proofErr w:type="spellStart"/>
      <w:r w:rsidRPr="00161C5D">
        <w:t>minimis</w:t>
      </w:r>
      <w:proofErr w:type="spellEnd"/>
      <w:r w:rsidRPr="00161C5D">
        <w:t xml:space="preserve">, udílenou za poskytování služby obecného hospodářského zájmu. </w:t>
      </w:r>
    </w:p>
    <w:p w:rsidR="00AB1F8A" w:rsidRPr="009B3605" w:rsidRDefault="00AB1F8A" w:rsidP="00EA3680">
      <w:pPr>
        <w:rPr>
          <w:b/>
        </w:rPr>
      </w:pPr>
      <w:r w:rsidRPr="009B3605">
        <w:rPr>
          <w:b/>
        </w:rPr>
        <w:t xml:space="preserve">Pověřovací akt </w:t>
      </w:r>
    </w:p>
    <w:p w:rsidR="006A69FB" w:rsidRDefault="006A69FB" w:rsidP="006A69FB">
      <w:r w:rsidRPr="00161C5D">
        <w:t>Pověřujícím aktem se příjemci svěřuje poskytování SOHZ, vymezuje se povaha tohoto úkolu, rozsah a</w:t>
      </w:r>
      <w:r>
        <w:t> </w:t>
      </w:r>
      <w:r w:rsidRPr="00161C5D">
        <w:t xml:space="preserve">obecné podmínky poskytování SOHZ. </w:t>
      </w:r>
      <w:r w:rsidR="008A148D">
        <w:t xml:space="preserve">Pověřovací akt obsahuje </w:t>
      </w:r>
      <w:r w:rsidRPr="00161C5D">
        <w:t>název přímo použitelného předpisu Evropské unie, podle kterého byla podpora poskytnuta</w:t>
      </w:r>
      <w:r w:rsidR="008A148D">
        <w:t xml:space="preserve"> uvedením jeho plného názvu v textu pověření</w:t>
      </w:r>
      <w:r w:rsidRPr="00161C5D">
        <w:t xml:space="preserve">. </w:t>
      </w:r>
    </w:p>
    <w:p w:rsidR="006A69FB" w:rsidRDefault="006A69FB" w:rsidP="006A69FB">
      <w:pPr>
        <w:rPr>
          <w:rFonts w:cs="Arial"/>
        </w:rPr>
      </w:pPr>
      <w:r>
        <w:rPr>
          <w:rFonts w:cs="Arial"/>
        </w:rPr>
        <w:t>P</w:t>
      </w:r>
      <w:r w:rsidR="008A148D">
        <w:rPr>
          <w:rFonts w:cs="Arial"/>
        </w:rPr>
        <w:t>okud je podpora poskytována s odkazem na Rozhodnutí 2012/21/EU, p</w:t>
      </w:r>
      <w:r>
        <w:rPr>
          <w:rFonts w:cs="Arial"/>
        </w:rPr>
        <w:t>ověřovací akt musí obsahovat tyto údaje:</w:t>
      </w:r>
    </w:p>
    <w:p w:rsidR="006A69FB" w:rsidRDefault="006A69FB" w:rsidP="00BA1FC9">
      <w:pPr>
        <w:pStyle w:val="Odstavecseseznamem"/>
        <w:numPr>
          <w:ilvl w:val="0"/>
          <w:numId w:val="37"/>
        </w:numPr>
        <w:suppressAutoHyphens/>
        <w:rPr>
          <w:rFonts w:cs="Arial"/>
        </w:rPr>
      </w:pPr>
      <w:r>
        <w:rPr>
          <w:rFonts w:cs="Arial"/>
        </w:rPr>
        <w:t>náplň a trvání závazku veřejné služby,</w:t>
      </w:r>
    </w:p>
    <w:p w:rsidR="006A69FB" w:rsidRDefault="006A69FB" w:rsidP="00BA1FC9">
      <w:pPr>
        <w:pStyle w:val="Odstavecseseznamem"/>
        <w:numPr>
          <w:ilvl w:val="0"/>
          <w:numId w:val="37"/>
        </w:numPr>
        <w:suppressAutoHyphens/>
        <w:rPr>
          <w:rFonts w:cs="Arial"/>
        </w:rPr>
      </w:pPr>
      <w:r>
        <w:rPr>
          <w:rFonts w:cs="Arial"/>
        </w:rPr>
        <w:t>identifikace podniku, případně, o které území se jedná;</w:t>
      </w:r>
    </w:p>
    <w:p w:rsidR="006A69FB" w:rsidRDefault="006A69FB" w:rsidP="00BA1FC9">
      <w:pPr>
        <w:pStyle w:val="Odstavecseseznamem"/>
        <w:numPr>
          <w:ilvl w:val="0"/>
          <w:numId w:val="37"/>
        </w:numPr>
        <w:suppressAutoHyphens/>
        <w:rPr>
          <w:rFonts w:cs="Arial"/>
        </w:rPr>
      </w:pPr>
      <w:r>
        <w:rPr>
          <w:rFonts w:cs="Arial"/>
        </w:rPr>
        <w:t>povahu jakýchkoliv výhradních nebo zvláštních práv;</w:t>
      </w:r>
    </w:p>
    <w:p w:rsidR="006A69FB" w:rsidRDefault="006A69FB" w:rsidP="00BA1FC9">
      <w:pPr>
        <w:pStyle w:val="Odstavecseseznamem"/>
        <w:numPr>
          <w:ilvl w:val="0"/>
          <w:numId w:val="37"/>
        </w:numPr>
        <w:suppressAutoHyphens/>
        <w:rPr>
          <w:rFonts w:cs="Arial"/>
        </w:rPr>
      </w:pPr>
      <w:r>
        <w:rPr>
          <w:rFonts w:cs="Arial"/>
        </w:rPr>
        <w:t>popis kompenzačního mechanismu a parametrů pro výpočet, kontrolu a přezkoumání vyrovnávací platby;</w:t>
      </w:r>
    </w:p>
    <w:p w:rsidR="006A69FB" w:rsidRDefault="006A69FB" w:rsidP="00BA1FC9">
      <w:pPr>
        <w:pStyle w:val="Odstavecseseznamem"/>
        <w:numPr>
          <w:ilvl w:val="0"/>
          <w:numId w:val="37"/>
        </w:numPr>
        <w:suppressAutoHyphens/>
        <w:rPr>
          <w:rFonts w:cs="Arial"/>
        </w:rPr>
      </w:pPr>
      <w:r>
        <w:rPr>
          <w:rFonts w:cs="Arial"/>
        </w:rPr>
        <w:t>opatření k zamezení a vrácení jakékoli nadměrné vyrovnávací platby;</w:t>
      </w:r>
    </w:p>
    <w:p w:rsidR="006A69FB" w:rsidRPr="00CE57B4" w:rsidRDefault="006A69FB" w:rsidP="00BA1FC9">
      <w:pPr>
        <w:pStyle w:val="Odstavecseseznamem"/>
        <w:numPr>
          <w:ilvl w:val="0"/>
          <w:numId w:val="37"/>
        </w:numPr>
        <w:suppressAutoHyphens/>
        <w:rPr>
          <w:rFonts w:cs="Arial"/>
        </w:rPr>
      </w:pPr>
      <w:r>
        <w:rPr>
          <w:rFonts w:cs="Arial"/>
        </w:rPr>
        <w:t xml:space="preserve">odkaz na </w:t>
      </w:r>
      <w:r w:rsidR="00AC20B8">
        <w:rPr>
          <w:rFonts w:cs="Arial"/>
        </w:rPr>
        <w:t>R</w:t>
      </w:r>
      <w:r>
        <w:rPr>
          <w:rFonts w:cs="Arial"/>
        </w:rPr>
        <w:t>ozhodnutí</w:t>
      </w:r>
      <w:r w:rsidR="00AC20B8">
        <w:rPr>
          <w:rFonts w:cs="Arial"/>
        </w:rPr>
        <w:t xml:space="preserve"> 2012/21/EU (uvedením plného názvu v textu pověření)</w:t>
      </w:r>
      <w:r>
        <w:rPr>
          <w:rFonts w:cs="Arial"/>
        </w:rPr>
        <w:t xml:space="preserve">.  </w:t>
      </w:r>
    </w:p>
    <w:p w:rsidR="00E74D35" w:rsidRPr="00E74D35" w:rsidRDefault="00E74D35" w:rsidP="00E74D35">
      <w:pPr>
        <w:rPr>
          <w:rFonts w:cs="Arial"/>
          <w:b/>
        </w:rPr>
      </w:pPr>
      <w:r w:rsidRPr="00E74D35">
        <w:rPr>
          <w:rFonts w:cs="Arial"/>
          <w:b/>
        </w:rPr>
        <w:t xml:space="preserve">Žadatel musí být pověřen k výkonu služby obecného hospodářského zájmu v souladu s Rozhodnutím 2012/21/EU nejméně do konce doby udržitelnosti projektu, tedy </w:t>
      </w:r>
      <w:r w:rsidR="00AC20B8">
        <w:rPr>
          <w:rFonts w:cs="Arial"/>
          <w:b/>
        </w:rPr>
        <w:t>pět</w:t>
      </w:r>
      <w:r w:rsidRPr="00E74D35">
        <w:rPr>
          <w:rFonts w:cs="Arial"/>
          <w:b/>
        </w:rPr>
        <w:t xml:space="preserve"> let od </w:t>
      </w:r>
      <w:r w:rsidR="00AC20B8">
        <w:rPr>
          <w:rFonts w:cs="Arial"/>
          <w:b/>
        </w:rPr>
        <w:t>poslední platby příjemci. Doporučená délka pověření je po dobu odepisování pořízené investice</w:t>
      </w:r>
      <w:r w:rsidRPr="00E74D35">
        <w:rPr>
          <w:rFonts w:cs="Arial"/>
          <w:b/>
        </w:rPr>
        <w:t xml:space="preserve">. </w:t>
      </w:r>
    </w:p>
    <w:p w:rsidR="00E74D35" w:rsidRPr="00E74D35" w:rsidRDefault="00E74D35" w:rsidP="00E74D35">
      <w:pPr>
        <w:rPr>
          <w:rFonts w:cs="Arial"/>
          <w:b/>
        </w:rPr>
      </w:pPr>
      <w:r w:rsidRPr="00E74D35">
        <w:rPr>
          <w:rFonts w:cs="Arial"/>
          <w:b/>
        </w:rPr>
        <w:t xml:space="preserve">Z pověřovacího aktu musí být jasně patrno, že je žadatel pověřen k výkonu </w:t>
      </w:r>
      <w:r w:rsidR="00C37FE9">
        <w:rPr>
          <w:rFonts w:cs="Arial"/>
          <w:b/>
        </w:rPr>
        <w:t>SOHZ</w:t>
      </w:r>
      <w:r w:rsidRPr="00E74D35">
        <w:rPr>
          <w:rFonts w:cs="Arial"/>
          <w:b/>
        </w:rPr>
        <w:t xml:space="preserve">, k jejímuž zkvalitnění slouží </w:t>
      </w:r>
      <w:r w:rsidR="00AC20B8">
        <w:rPr>
          <w:rFonts w:cs="Arial"/>
          <w:b/>
        </w:rPr>
        <w:t>podpora z IROP</w:t>
      </w:r>
      <w:r w:rsidRPr="00E74D35">
        <w:rPr>
          <w:rFonts w:cs="Arial"/>
          <w:b/>
        </w:rPr>
        <w:t xml:space="preserve">. </w:t>
      </w:r>
    </w:p>
    <w:p w:rsidR="00E74D35" w:rsidRPr="00842E78" w:rsidRDefault="00842E78" w:rsidP="00E74D35">
      <w:pPr>
        <w:rPr>
          <w:rFonts w:cs="Arial"/>
        </w:rPr>
      </w:pPr>
      <w:r w:rsidRPr="00556C32">
        <w:rPr>
          <w:rFonts w:cs="Arial"/>
        </w:rPr>
        <w:t xml:space="preserve">Pověření musí obsahovat mechanismus pro stanovení (výpočet) vyrovnávací platby. </w:t>
      </w:r>
      <w:r w:rsidR="00E74D35" w:rsidRPr="00842E78">
        <w:rPr>
          <w:rFonts w:cs="Arial"/>
        </w:rPr>
        <w:t>Do výpočtu kompenzační platby za výkon služby obecného hospodářského zájmu nelze zahrnout odpisy majetku pořízeného z </w:t>
      </w:r>
      <w:r w:rsidR="00AC20B8">
        <w:rPr>
          <w:rFonts w:cs="Arial"/>
        </w:rPr>
        <w:t>IROP</w:t>
      </w:r>
      <w:r w:rsidR="00E74D35" w:rsidRPr="00842E78">
        <w:rPr>
          <w:rFonts w:cs="Arial"/>
        </w:rPr>
        <w:t xml:space="preserve">. </w:t>
      </w:r>
    </w:p>
    <w:p w:rsidR="00E74D35" w:rsidRDefault="00E74D35" w:rsidP="00E74D35">
      <w:pPr>
        <w:rPr>
          <w:rFonts w:cs="Arial"/>
        </w:rPr>
      </w:pPr>
      <w:r w:rsidRPr="00E74D35">
        <w:rPr>
          <w:rFonts w:cs="Arial"/>
        </w:rPr>
        <w:t xml:space="preserve">Další informace viz kapitola </w:t>
      </w:r>
      <w:r w:rsidR="0013584F">
        <w:rPr>
          <w:rFonts w:cs="Arial"/>
        </w:rPr>
        <w:t>8</w:t>
      </w:r>
      <w:r w:rsidRPr="00E74D35">
        <w:rPr>
          <w:rFonts w:cs="Arial"/>
        </w:rPr>
        <w:t xml:space="preserve">. Obecných pravidel. </w:t>
      </w:r>
    </w:p>
    <w:p w:rsidR="00370E53" w:rsidRPr="00556C32" w:rsidRDefault="00370E53" w:rsidP="00370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556C32">
        <w:rPr>
          <w:rFonts w:cs="Arial"/>
          <w:b/>
        </w:rPr>
        <w:t>Poskytovatel dotace přijímá podmínky uvedené v pověřovacím aktu</w:t>
      </w:r>
      <w:r w:rsidR="00AC20B8">
        <w:rPr>
          <w:rFonts w:cs="Arial"/>
          <w:b/>
        </w:rPr>
        <w:t>, který</w:t>
      </w:r>
      <w:r w:rsidRPr="00556C32">
        <w:rPr>
          <w:rFonts w:cs="Arial"/>
          <w:b/>
        </w:rPr>
        <w:t xml:space="preserve"> vyda</w:t>
      </w:r>
      <w:r w:rsidR="00AC20B8">
        <w:rPr>
          <w:rFonts w:cs="Arial"/>
          <w:b/>
        </w:rPr>
        <w:t>l</w:t>
      </w:r>
      <w:r w:rsidRPr="00556C32">
        <w:rPr>
          <w:rFonts w:cs="Arial"/>
          <w:b/>
        </w:rPr>
        <w:t xml:space="preserve"> zřizovatel příjemce</w:t>
      </w:r>
      <w:r w:rsidR="00510844">
        <w:rPr>
          <w:rFonts w:cs="Arial"/>
          <w:b/>
        </w:rPr>
        <w:t>,</w:t>
      </w:r>
      <w:r w:rsidRPr="00556C32">
        <w:rPr>
          <w:rFonts w:cs="Arial"/>
          <w:b/>
        </w:rPr>
        <w:t xml:space="preserve"> </w:t>
      </w:r>
      <w:r w:rsidR="00AC20B8">
        <w:rPr>
          <w:rFonts w:cs="Arial"/>
          <w:b/>
        </w:rPr>
        <w:t>pokud</w:t>
      </w:r>
      <w:r w:rsidRPr="00556C32">
        <w:rPr>
          <w:rFonts w:cs="Arial"/>
          <w:b/>
        </w:rPr>
        <w:t xml:space="preserve"> splňuje veškeré náležitosti Rozhodnutí 2012/21/EU. Především musí být z pověřovacího aktu jasně patrný kompenzační mechanismus a parametry pro výpočet, kontrolu, přezkoumání vyrovnávací platby, opatření k zamezení a vrácení jakékoli nadměrné vyrovnávací platby. </w:t>
      </w:r>
    </w:p>
    <w:p w:rsidR="00CF202B" w:rsidRDefault="00370E53" w:rsidP="00370E53">
      <w:pPr>
        <w:rPr>
          <w:rFonts w:cs="Arial"/>
        </w:rPr>
      </w:pPr>
      <w:r>
        <w:rPr>
          <w:rFonts w:cs="Arial"/>
        </w:rPr>
        <w:t xml:space="preserve">Z důvodu zvýšené transparentnosti je nezbytné, aby </w:t>
      </w:r>
      <w:r w:rsidR="00CF202B">
        <w:rPr>
          <w:rFonts w:cs="Arial"/>
        </w:rPr>
        <w:t>při</w:t>
      </w:r>
      <w:r>
        <w:rPr>
          <w:rFonts w:cs="Arial"/>
        </w:rPr>
        <w:t xml:space="preserve"> překročení průměrné ročn</w:t>
      </w:r>
      <w:r w:rsidR="00CF202B">
        <w:rPr>
          <w:rFonts w:cs="Arial"/>
        </w:rPr>
        <w:t>í</w:t>
      </w:r>
      <w:r>
        <w:rPr>
          <w:rFonts w:cs="Arial"/>
        </w:rPr>
        <w:t xml:space="preserve"> vyrovnávací platby nad 15 milionů EUR, udělené příjemci za poskytování služby </w:t>
      </w:r>
      <w:r>
        <w:rPr>
          <w:rFonts w:cs="Arial"/>
        </w:rPr>
        <w:lastRenderedPageBreak/>
        <w:t xml:space="preserve">obecného hospodářského zájmu, příjemce </w:t>
      </w:r>
      <w:r w:rsidR="00CF202B">
        <w:rPr>
          <w:rFonts w:cs="Arial"/>
        </w:rPr>
        <w:t xml:space="preserve">na svých webových stránkách, </w:t>
      </w:r>
      <w:proofErr w:type="gramStart"/>
      <w:r w:rsidR="00CF202B">
        <w:rPr>
          <w:rFonts w:cs="Arial"/>
        </w:rPr>
        <w:t>do</w:t>
      </w:r>
      <w:proofErr w:type="gramEnd"/>
      <w:r w:rsidR="00CF202B">
        <w:rPr>
          <w:rFonts w:cs="Arial"/>
        </w:rPr>
        <w:t xml:space="preserve"> tři měsíců po uzavření roční účetní závěrky, </w:t>
      </w:r>
      <w:r>
        <w:rPr>
          <w:rFonts w:cs="Arial"/>
        </w:rPr>
        <w:t>zveřejnil</w:t>
      </w:r>
    </w:p>
    <w:p w:rsidR="00CF202B" w:rsidRDefault="00370E53" w:rsidP="00CF202B">
      <w:pPr>
        <w:pStyle w:val="Odstavecseseznamem"/>
        <w:numPr>
          <w:ilvl w:val="0"/>
          <w:numId w:val="30"/>
        </w:numPr>
        <w:rPr>
          <w:rFonts w:cs="Arial"/>
        </w:rPr>
      </w:pPr>
      <w:r w:rsidRPr="00CF202B">
        <w:rPr>
          <w:rFonts w:cs="Arial"/>
        </w:rPr>
        <w:t>pověřovací akt nebo shrnutí</w:t>
      </w:r>
      <w:r w:rsidR="00CF202B">
        <w:rPr>
          <w:rFonts w:cs="Arial"/>
        </w:rPr>
        <w:t>,</w:t>
      </w:r>
      <w:r w:rsidRPr="00CF202B">
        <w:rPr>
          <w:rFonts w:cs="Arial"/>
        </w:rPr>
        <w:t xml:space="preserve"> které </w:t>
      </w:r>
      <w:r w:rsidR="00CF202B">
        <w:rPr>
          <w:rFonts w:cs="Arial"/>
        </w:rPr>
        <w:t>obsahuje</w:t>
      </w:r>
      <w:r w:rsidRPr="00CF202B">
        <w:rPr>
          <w:rFonts w:cs="Arial"/>
        </w:rPr>
        <w:t xml:space="preserve"> prvky </w:t>
      </w:r>
      <w:r w:rsidR="00CF202B">
        <w:rPr>
          <w:rFonts w:cs="Arial"/>
        </w:rPr>
        <w:t xml:space="preserve">(údaje vyplývající z náležitostí) </w:t>
      </w:r>
      <w:r w:rsidRPr="00CF202B">
        <w:rPr>
          <w:rFonts w:cs="Arial"/>
        </w:rPr>
        <w:t xml:space="preserve">pověřovacího aktu a </w:t>
      </w:r>
    </w:p>
    <w:p w:rsidR="00CF202B" w:rsidRDefault="00370E53" w:rsidP="00CF202B">
      <w:pPr>
        <w:pStyle w:val="Odstavecseseznamem"/>
        <w:numPr>
          <w:ilvl w:val="0"/>
          <w:numId w:val="30"/>
        </w:numPr>
        <w:rPr>
          <w:rFonts w:cs="Arial"/>
        </w:rPr>
      </w:pPr>
      <w:r w:rsidRPr="00CF202B">
        <w:rPr>
          <w:rFonts w:cs="Arial"/>
        </w:rPr>
        <w:t>částky podpory udělo</w:t>
      </w:r>
      <w:r w:rsidR="00CF202B" w:rsidRPr="00CF202B">
        <w:rPr>
          <w:rFonts w:cs="Arial"/>
        </w:rPr>
        <w:t>vané příjemci na ročním základě</w:t>
      </w:r>
      <w:r w:rsidR="00CF202B">
        <w:rPr>
          <w:rFonts w:cs="Arial"/>
        </w:rPr>
        <w:t>.</w:t>
      </w:r>
    </w:p>
    <w:p w:rsidR="00370E53" w:rsidRPr="00CF202B" w:rsidRDefault="00370E53" w:rsidP="00CF202B">
      <w:pPr>
        <w:rPr>
          <w:rFonts w:cs="Arial"/>
        </w:rPr>
      </w:pPr>
      <w:r w:rsidRPr="00CF202B">
        <w:rPr>
          <w:rFonts w:cs="Arial"/>
        </w:rPr>
        <w:t xml:space="preserve">Vydavatel pověřovacího aktu provádí kontroly nadměrného vyrovnání v souladu s článkem 6 alespoň každé tři roky během trvání doby pověření a na konci této doby. </w:t>
      </w:r>
    </w:p>
    <w:p w:rsidR="00E74D35" w:rsidRPr="009E6EDD" w:rsidRDefault="00CF202B" w:rsidP="00E74D35">
      <w:pPr>
        <w:rPr>
          <w:rFonts w:cs="Arial"/>
        </w:rPr>
      </w:pPr>
      <w:r>
        <w:rPr>
          <w:rFonts w:cs="Arial"/>
        </w:rPr>
        <w:t xml:space="preserve">Podpora </w:t>
      </w:r>
      <w:r w:rsidR="00E74D35" w:rsidRPr="00E74D35">
        <w:rPr>
          <w:rFonts w:cs="Arial"/>
        </w:rPr>
        <w:t xml:space="preserve">nebude poskytnuta příjemci, který má neuhrazené závazky vůči státnímu rozpočtu nebo mu byl na tyto závazky vydán inkasní příkaz po předcházejícím rozhodnutí Komise, </w:t>
      </w:r>
      <w:r>
        <w:rPr>
          <w:rFonts w:cs="Arial"/>
        </w:rPr>
        <w:t xml:space="preserve">jímž byla </w:t>
      </w:r>
      <w:r w:rsidR="00E74D35" w:rsidRPr="00E74D35">
        <w:rPr>
          <w:rFonts w:cs="Arial"/>
        </w:rPr>
        <w:t xml:space="preserve">podpora </w:t>
      </w:r>
      <w:r>
        <w:rPr>
          <w:rFonts w:cs="Arial"/>
        </w:rPr>
        <w:t xml:space="preserve">prohlášena za </w:t>
      </w:r>
      <w:r w:rsidR="00E74D35" w:rsidRPr="00E74D35">
        <w:rPr>
          <w:rFonts w:cs="Arial"/>
        </w:rPr>
        <w:t>protiprávní a neslučiteln</w:t>
      </w:r>
      <w:r>
        <w:rPr>
          <w:rFonts w:cs="Arial"/>
        </w:rPr>
        <w:t>ou</w:t>
      </w:r>
      <w:r w:rsidR="00E74D35" w:rsidRPr="00E74D35">
        <w:rPr>
          <w:rFonts w:cs="Arial"/>
        </w:rPr>
        <w:t xml:space="preserve"> s </w:t>
      </w:r>
      <w:r>
        <w:rPr>
          <w:rFonts w:cs="Arial"/>
        </w:rPr>
        <w:t>vnitřním</w:t>
      </w:r>
      <w:r w:rsidR="00E74D35" w:rsidRPr="00E74D35">
        <w:rPr>
          <w:rFonts w:cs="Arial"/>
        </w:rPr>
        <w:t xml:space="preserve"> trhem. Příjemce zatrhne Čestné prohlášení žadatele o vypořádání finančních závazků z jiných projektů financovaných z komunitárních programů nebo jiných fondů Evropské unie na záložce Čestná prohlášení v MS2014+.</w:t>
      </w:r>
    </w:p>
    <w:p w:rsidR="00E74D35" w:rsidRDefault="00E74D35" w:rsidP="006A69FB">
      <w:pPr>
        <w:rPr>
          <w:b/>
        </w:rPr>
      </w:pPr>
    </w:p>
    <w:p w:rsidR="00E74D35" w:rsidRDefault="00E74D35" w:rsidP="006A69FB">
      <w:pPr>
        <w:rPr>
          <w:b/>
        </w:rPr>
      </w:pPr>
    </w:p>
    <w:p w:rsidR="003E4B50" w:rsidRDefault="009769E5" w:rsidP="003E4B50">
      <w:pPr>
        <w:pStyle w:val="Pravidla1"/>
      </w:pPr>
      <w:bookmarkStart w:id="61" w:name="_Toc431377264"/>
      <w:r>
        <w:t xml:space="preserve">3. </w:t>
      </w:r>
      <w:r w:rsidR="00DA1F1F">
        <w:tab/>
      </w:r>
      <w:r w:rsidR="003E4B50" w:rsidRPr="009769E5">
        <w:t>Kontaktní míst</w:t>
      </w:r>
      <w:r w:rsidR="000315F5">
        <w:t>a</w:t>
      </w:r>
      <w:r w:rsidR="003E4B50" w:rsidRPr="009769E5">
        <w:t xml:space="preserve"> pro poskytování informací</w:t>
      </w:r>
      <w:bookmarkEnd w:id="61"/>
    </w:p>
    <w:p w:rsidR="003E4B50" w:rsidRPr="009769E5" w:rsidRDefault="003E4B50" w:rsidP="003E4B50">
      <w:pPr>
        <w:ind w:left="720"/>
        <w:contextualSpacing/>
      </w:pPr>
    </w:p>
    <w:p w:rsidR="003E4B50" w:rsidRDefault="003E4B50" w:rsidP="003E4B50">
      <w:pPr>
        <w:jc w:val="left"/>
        <w:rPr>
          <w:b/>
        </w:rPr>
      </w:pPr>
      <w:r w:rsidRPr="004B2F6E">
        <w:rPr>
          <w:b/>
        </w:rPr>
        <w:t>Krajská oddělení Centra pro regionální rozvoj České republiky</w:t>
      </w:r>
    </w:p>
    <w:p w:rsidR="003E4B50" w:rsidRPr="00CB13B8" w:rsidRDefault="003E4B50" w:rsidP="003E4B50">
      <w:pPr>
        <w:pStyle w:val="Odstavecseseznamem"/>
        <w:tabs>
          <w:tab w:val="left" w:pos="735"/>
        </w:tabs>
        <w:ind w:left="0"/>
        <w:rPr>
          <w:rFonts w:cs="Arial"/>
        </w:rPr>
      </w:pPr>
      <w:r>
        <w:rPr>
          <w:rFonts w:cs="Arial"/>
        </w:rPr>
        <w:t>K</w:t>
      </w:r>
      <w:r w:rsidRPr="00CB13B8">
        <w:rPr>
          <w:rFonts w:cs="Arial"/>
        </w:rPr>
        <w:t>ontakt</w:t>
      </w:r>
      <w:r>
        <w:rPr>
          <w:rFonts w:cs="Arial"/>
        </w:rPr>
        <w:t>y</w:t>
      </w:r>
      <w:r w:rsidRPr="00CB13B8">
        <w:rPr>
          <w:rFonts w:cs="Arial"/>
        </w:rPr>
        <w:t xml:space="preserve"> </w:t>
      </w:r>
      <w:r>
        <w:rPr>
          <w:rFonts w:cs="Arial"/>
        </w:rPr>
        <w:t xml:space="preserve">jsou </w:t>
      </w:r>
      <w:r w:rsidRPr="00CB13B8">
        <w:rPr>
          <w:rFonts w:cs="Arial"/>
        </w:rPr>
        <w:t>využiteln</w:t>
      </w:r>
      <w:r>
        <w:rPr>
          <w:rFonts w:cs="Arial"/>
        </w:rPr>
        <w:t>é</w:t>
      </w:r>
      <w:r w:rsidRPr="00CB13B8">
        <w:rPr>
          <w:rFonts w:cs="Arial"/>
        </w:rPr>
        <w:t xml:space="preserve"> do podání žádosti o podporu v MS2014+</w:t>
      </w:r>
      <w:r>
        <w:rPr>
          <w:rFonts w:cs="Arial"/>
        </w:rPr>
        <w:t>.</w:t>
      </w:r>
    </w:p>
    <w:tbl>
      <w:tblPr>
        <w:tblW w:w="910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2693"/>
        <w:gridCol w:w="1664"/>
        <w:gridCol w:w="2042"/>
      </w:tblGrid>
      <w:tr w:rsidR="003E4B50" w:rsidRPr="009769E5" w:rsidTr="003E4B50">
        <w:trPr>
          <w:tblHeader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Kraj (město)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 xml:space="preserve"> Kontaktní osoba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 xml:space="preserve"> Mobil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 xml:space="preserve"> E-mailová adresa</w:t>
            </w:r>
          </w:p>
        </w:tc>
      </w:tr>
      <w:tr w:rsidR="003E4B50" w:rsidRPr="009769E5" w:rsidTr="003E4B50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Jihočeský kraj</w:t>
            </w:r>
          </w:p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(České Budějovice)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Ing. Pavla Bártíková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725 793 625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proofErr w:type="spellStart"/>
            <w:r w:rsidRPr="009769E5">
              <w:rPr>
                <w:lang w:eastAsia="cs-CZ"/>
              </w:rPr>
              <w:t>bartikova</w:t>
            </w:r>
            <w:proofErr w:type="spellEnd"/>
            <w:r w:rsidRPr="009769E5">
              <w:rPr>
                <w:lang w:eastAsia="cs-CZ"/>
              </w:rPr>
              <w:t>(</w:t>
            </w:r>
            <w:proofErr w:type="spellStart"/>
            <w:r w:rsidRPr="009769E5">
              <w:rPr>
                <w:lang w:eastAsia="cs-CZ"/>
              </w:rPr>
              <w:t>at</w:t>
            </w:r>
            <w:proofErr w:type="spellEnd"/>
            <w:r w:rsidRPr="009769E5">
              <w:rPr>
                <w:lang w:eastAsia="cs-CZ"/>
              </w:rPr>
              <w:t>)crr.cz</w:t>
            </w:r>
          </w:p>
        </w:tc>
      </w:tr>
      <w:tr w:rsidR="003E4B50" w:rsidRPr="009769E5" w:rsidTr="003E4B50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Jihomoravský kraj</w:t>
            </w:r>
          </w:p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(Brno)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Ing. Jitka Ondrušková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735 158 118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proofErr w:type="spellStart"/>
            <w:r w:rsidRPr="009769E5">
              <w:rPr>
                <w:lang w:eastAsia="cs-CZ"/>
              </w:rPr>
              <w:t>ondruskova</w:t>
            </w:r>
            <w:proofErr w:type="spellEnd"/>
            <w:r w:rsidRPr="009769E5">
              <w:rPr>
                <w:lang w:eastAsia="cs-CZ"/>
              </w:rPr>
              <w:t>(</w:t>
            </w:r>
            <w:proofErr w:type="spellStart"/>
            <w:r w:rsidRPr="009769E5">
              <w:rPr>
                <w:lang w:eastAsia="cs-CZ"/>
              </w:rPr>
              <w:t>at</w:t>
            </w:r>
            <w:proofErr w:type="spellEnd"/>
            <w:r w:rsidRPr="009769E5">
              <w:rPr>
                <w:lang w:eastAsia="cs-CZ"/>
              </w:rPr>
              <w:t xml:space="preserve">)crr.cz </w:t>
            </w:r>
          </w:p>
        </w:tc>
      </w:tr>
      <w:tr w:rsidR="003E4B50" w:rsidRPr="009769E5" w:rsidTr="003E4B50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Karlovarský kraj</w:t>
            </w:r>
          </w:p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(Karlovy Vary)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Ing. Ivan Palán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735 158 119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proofErr w:type="spellStart"/>
            <w:r w:rsidRPr="009769E5">
              <w:rPr>
                <w:lang w:eastAsia="cs-CZ"/>
              </w:rPr>
              <w:t>palan</w:t>
            </w:r>
            <w:proofErr w:type="spellEnd"/>
            <w:r w:rsidRPr="009769E5">
              <w:rPr>
                <w:lang w:eastAsia="cs-CZ"/>
              </w:rPr>
              <w:t>(</w:t>
            </w:r>
            <w:proofErr w:type="spellStart"/>
            <w:r w:rsidRPr="009769E5">
              <w:rPr>
                <w:lang w:eastAsia="cs-CZ"/>
              </w:rPr>
              <w:t>at</w:t>
            </w:r>
            <w:proofErr w:type="spellEnd"/>
            <w:r w:rsidRPr="009769E5">
              <w:rPr>
                <w:lang w:eastAsia="cs-CZ"/>
              </w:rPr>
              <w:t>)crr.cz</w:t>
            </w:r>
          </w:p>
        </w:tc>
      </w:tr>
      <w:tr w:rsidR="003E4B50" w:rsidRPr="009769E5" w:rsidTr="003E4B50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9A21F7" w:rsidP="009A21F7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Královéhradecký </w:t>
            </w:r>
            <w:r w:rsidR="003E4B50" w:rsidRPr="009769E5">
              <w:rPr>
                <w:lang w:eastAsia="cs-CZ"/>
              </w:rPr>
              <w:t>kraj (Hradec Králové)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Ing. Michaela Brožová 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735 157 809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proofErr w:type="spellStart"/>
            <w:r w:rsidRPr="009769E5">
              <w:rPr>
                <w:lang w:eastAsia="cs-CZ"/>
              </w:rPr>
              <w:t>brozova</w:t>
            </w:r>
            <w:proofErr w:type="spellEnd"/>
            <w:r w:rsidRPr="009769E5">
              <w:rPr>
                <w:lang w:eastAsia="cs-CZ"/>
              </w:rPr>
              <w:t>(</w:t>
            </w:r>
            <w:proofErr w:type="spellStart"/>
            <w:r w:rsidRPr="009769E5">
              <w:rPr>
                <w:lang w:eastAsia="cs-CZ"/>
              </w:rPr>
              <w:t>at</w:t>
            </w:r>
            <w:proofErr w:type="spellEnd"/>
            <w:r w:rsidRPr="009769E5">
              <w:rPr>
                <w:lang w:eastAsia="cs-CZ"/>
              </w:rPr>
              <w:t>)crr.cz</w:t>
            </w:r>
          </w:p>
        </w:tc>
      </w:tr>
      <w:tr w:rsidR="003E4B50" w:rsidRPr="009769E5" w:rsidTr="003E4B50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Liberecký kraj</w:t>
            </w:r>
          </w:p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(Liberec)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Ing. Romana Valentová 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731 607 725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proofErr w:type="spellStart"/>
            <w:r w:rsidRPr="009769E5">
              <w:rPr>
                <w:lang w:eastAsia="cs-CZ"/>
              </w:rPr>
              <w:t>valentova</w:t>
            </w:r>
            <w:proofErr w:type="spellEnd"/>
            <w:r w:rsidRPr="009769E5">
              <w:rPr>
                <w:lang w:eastAsia="cs-CZ"/>
              </w:rPr>
              <w:t>(</w:t>
            </w:r>
            <w:proofErr w:type="spellStart"/>
            <w:r w:rsidRPr="009769E5">
              <w:rPr>
                <w:lang w:eastAsia="cs-CZ"/>
              </w:rPr>
              <w:t>at</w:t>
            </w:r>
            <w:proofErr w:type="spellEnd"/>
            <w:r w:rsidRPr="009769E5">
              <w:rPr>
                <w:lang w:eastAsia="cs-CZ"/>
              </w:rPr>
              <w:t>)crr.cz</w:t>
            </w:r>
          </w:p>
        </w:tc>
      </w:tr>
      <w:tr w:rsidR="003E4B50" w:rsidRPr="009769E5" w:rsidTr="003E4B50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9A21F7" w:rsidP="009A21F7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Moravskoslezský </w:t>
            </w:r>
            <w:r w:rsidR="003E4B50" w:rsidRPr="009769E5">
              <w:rPr>
                <w:lang w:eastAsia="cs-CZ"/>
              </w:rPr>
              <w:t>kraj (Ostrava)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PhDr. Marie Lichnovská  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739 320 907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proofErr w:type="spellStart"/>
            <w:r w:rsidRPr="009769E5">
              <w:rPr>
                <w:lang w:eastAsia="cs-CZ"/>
              </w:rPr>
              <w:t>lichnovska</w:t>
            </w:r>
            <w:proofErr w:type="spellEnd"/>
            <w:r w:rsidRPr="009769E5">
              <w:rPr>
                <w:lang w:eastAsia="cs-CZ"/>
              </w:rPr>
              <w:t>(</w:t>
            </w:r>
            <w:proofErr w:type="spellStart"/>
            <w:r w:rsidRPr="009769E5">
              <w:rPr>
                <w:lang w:eastAsia="cs-CZ"/>
              </w:rPr>
              <w:t>at</w:t>
            </w:r>
            <w:proofErr w:type="spellEnd"/>
            <w:r w:rsidRPr="009769E5">
              <w:rPr>
                <w:lang w:eastAsia="cs-CZ"/>
              </w:rPr>
              <w:t>)crr.cz</w:t>
            </w:r>
          </w:p>
        </w:tc>
      </w:tr>
      <w:tr w:rsidR="003E4B50" w:rsidRPr="009769E5" w:rsidTr="003E4B50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lastRenderedPageBreak/>
              <w:t>Olomoucký kraj</w:t>
            </w:r>
          </w:p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(Olomouc)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Ing. Veronika Škutová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731 604 727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proofErr w:type="spellStart"/>
            <w:r w:rsidRPr="009769E5">
              <w:rPr>
                <w:lang w:eastAsia="cs-CZ"/>
              </w:rPr>
              <w:t>skutova</w:t>
            </w:r>
            <w:proofErr w:type="spellEnd"/>
            <w:r w:rsidRPr="009769E5">
              <w:rPr>
                <w:lang w:eastAsia="cs-CZ"/>
              </w:rPr>
              <w:t>(</w:t>
            </w:r>
            <w:proofErr w:type="spellStart"/>
            <w:r w:rsidRPr="009769E5">
              <w:rPr>
                <w:lang w:eastAsia="cs-CZ"/>
              </w:rPr>
              <w:t>at</w:t>
            </w:r>
            <w:proofErr w:type="spellEnd"/>
            <w:r w:rsidRPr="009769E5">
              <w:rPr>
                <w:lang w:eastAsia="cs-CZ"/>
              </w:rPr>
              <w:t>)crr.cz</w:t>
            </w:r>
          </w:p>
        </w:tc>
      </w:tr>
      <w:tr w:rsidR="003E4B50" w:rsidRPr="009769E5" w:rsidTr="003E4B50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Pardubický kraj</w:t>
            </w:r>
          </w:p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(Pardubice)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Ing. Markéta Kupcová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735 157 810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proofErr w:type="gramStart"/>
            <w:r w:rsidRPr="009769E5">
              <w:rPr>
                <w:lang w:eastAsia="cs-CZ"/>
              </w:rPr>
              <w:t>kupcova(</w:t>
            </w:r>
            <w:proofErr w:type="spellStart"/>
            <w:r w:rsidRPr="009769E5">
              <w:rPr>
                <w:lang w:eastAsia="cs-CZ"/>
              </w:rPr>
              <w:t>at</w:t>
            </w:r>
            <w:proofErr w:type="spellEnd"/>
            <w:proofErr w:type="gramEnd"/>
            <w:r w:rsidRPr="009769E5">
              <w:rPr>
                <w:lang w:eastAsia="cs-CZ"/>
              </w:rPr>
              <w:t>)crr.cz</w:t>
            </w:r>
          </w:p>
        </w:tc>
      </w:tr>
      <w:tr w:rsidR="003E4B50" w:rsidRPr="009769E5" w:rsidTr="003E4B50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Plzeňský kraj</w:t>
            </w:r>
          </w:p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(Plzeň)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Ing. Pavla Bártíková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725 793 625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proofErr w:type="spellStart"/>
            <w:r w:rsidRPr="009769E5">
              <w:rPr>
                <w:lang w:eastAsia="cs-CZ"/>
              </w:rPr>
              <w:t>bartikova</w:t>
            </w:r>
            <w:proofErr w:type="spellEnd"/>
            <w:r w:rsidRPr="009769E5">
              <w:rPr>
                <w:lang w:eastAsia="cs-CZ"/>
              </w:rPr>
              <w:t>(</w:t>
            </w:r>
            <w:proofErr w:type="spellStart"/>
            <w:r w:rsidRPr="009769E5">
              <w:rPr>
                <w:lang w:eastAsia="cs-CZ"/>
              </w:rPr>
              <w:t>at</w:t>
            </w:r>
            <w:proofErr w:type="spellEnd"/>
            <w:r w:rsidRPr="009769E5">
              <w:rPr>
                <w:lang w:eastAsia="cs-CZ"/>
              </w:rPr>
              <w:t>)crr.cz</w:t>
            </w:r>
          </w:p>
        </w:tc>
      </w:tr>
      <w:tr w:rsidR="003E4B50" w:rsidRPr="009769E5" w:rsidTr="003E4B50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Středočeský kraj</w:t>
            </w:r>
          </w:p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(Praha)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Mgr. Jan Veselský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725 037 963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proofErr w:type="spellStart"/>
            <w:proofErr w:type="gramStart"/>
            <w:r w:rsidRPr="009769E5">
              <w:rPr>
                <w:lang w:eastAsia="cs-CZ"/>
              </w:rPr>
              <w:t>veselsky</w:t>
            </w:r>
            <w:proofErr w:type="spellEnd"/>
            <w:r w:rsidRPr="009769E5">
              <w:rPr>
                <w:lang w:eastAsia="cs-CZ"/>
              </w:rPr>
              <w:t>(</w:t>
            </w:r>
            <w:proofErr w:type="spellStart"/>
            <w:r w:rsidRPr="009769E5">
              <w:rPr>
                <w:lang w:eastAsia="cs-CZ"/>
              </w:rPr>
              <w:t>at</w:t>
            </w:r>
            <w:proofErr w:type="spellEnd"/>
            <w:proofErr w:type="gramEnd"/>
            <w:r w:rsidRPr="009769E5">
              <w:rPr>
                <w:lang w:eastAsia="cs-CZ"/>
              </w:rPr>
              <w:t>)crr.cz</w:t>
            </w:r>
          </w:p>
        </w:tc>
      </w:tr>
      <w:tr w:rsidR="00C13906" w:rsidRPr="009769E5" w:rsidTr="003E4B50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906" w:rsidRPr="009769E5" w:rsidRDefault="00C13906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Ústecký kraj</w:t>
            </w:r>
          </w:p>
          <w:p w:rsidR="00C13906" w:rsidRPr="009769E5" w:rsidRDefault="00C13906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(Ústí nad Labem)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906" w:rsidRPr="009769E5" w:rsidRDefault="00C13906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Ing. Ivan Palán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906" w:rsidRPr="009769E5" w:rsidRDefault="00C13906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735 158 119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906" w:rsidRPr="009769E5" w:rsidRDefault="00C13906" w:rsidP="003E4B50">
            <w:pPr>
              <w:rPr>
                <w:lang w:eastAsia="cs-CZ"/>
              </w:rPr>
            </w:pPr>
            <w:proofErr w:type="spellStart"/>
            <w:r w:rsidRPr="009769E5">
              <w:rPr>
                <w:lang w:eastAsia="cs-CZ"/>
              </w:rPr>
              <w:t>palan</w:t>
            </w:r>
            <w:proofErr w:type="spellEnd"/>
            <w:r w:rsidRPr="009769E5">
              <w:rPr>
                <w:lang w:eastAsia="cs-CZ"/>
              </w:rPr>
              <w:t>(</w:t>
            </w:r>
            <w:proofErr w:type="spellStart"/>
            <w:r w:rsidRPr="009769E5">
              <w:rPr>
                <w:lang w:eastAsia="cs-CZ"/>
              </w:rPr>
              <w:t>at</w:t>
            </w:r>
            <w:proofErr w:type="spellEnd"/>
            <w:r w:rsidRPr="009769E5">
              <w:rPr>
                <w:lang w:eastAsia="cs-CZ"/>
              </w:rPr>
              <w:t>)crr.cz</w:t>
            </w:r>
          </w:p>
        </w:tc>
      </w:tr>
      <w:tr w:rsidR="00C13906" w:rsidRPr="009769E5" w:rsidTr="003E4B50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906" w:rsidRPr="009769E5" w:rsidRDefault="00C13906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Kraj Vysočina</w:t>
            </w:r>
          </w:p>
          <w:p w:rsidR="00C13906" w:rsidRPr="009769E5" w:rsidRDefault="00C13906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(Jihlava)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906" w:rsidRPr="009769E5" w:rsidRDefault="00C13906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Ing. Kristýna Bidlová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906" w:rsidRPr="009769E5" w:rsidRDefault="00C13906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735 158 117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906" w:rsidRPr="009769E5" w:rsidRDefault="00C13906" w:rsidP="003E4B50">
            <w:pPr>
              <w:rPr>
                <w:lang w:eastAsia="cs-CZ"/>
              </w:rPr>
            </w:pPr>
            <w:proofErr w:type="spellStart"/>
            <w:r w:rsidRPr="009769E5">
              <w:rPr>
                <w:lang w:eastAsia="cs-CZ"/>
              </w:rPr>
              <w:t>bidlova</w:t>
            </w:r>
            <w:proofErr w:type="spellEnd"/>
            <w:r w:rsidRPr="009769E5">
              <w:rPr>
                <w:lang w:eastAsia="cs-CZ"/>
              </w:rPr>
              <w:t>(</w:t>
            </w:r>
            <w:proofErr w:type="spellStart"/>
            <w:r w:rsidRPr="009769E5">
              <w:rPr>
                <w:lang w:eastAsia="cs-CZ"/>
              </w:rPr>
              <w:t>at</w:t>
            </w:r>
            <w:proofErr w:type="spellEnd"/>
            <w:r w:rsidRPr="009769E5">
              <w:rPr>
                <w:lang w:eastAsia="cs-CZ"/>
              </w:rPr>
              <w:t>)crr.cz</w:t>
            </w:r>
          </w:p>
        </w:tc>
      </w:tr>
      <w:tr w:rsidR="00C13906" w:rsidRPr="009769E5" w:rsidTr="003E4B50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906" w:rsidRPr="009769E5" w:rsidRDefault="00C13906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Zlínský kraj</w:t>
            </w:r>
          </w:p>
          <w:p w:rsidR="00C13906" w:rsidRPr="009769E5" w:rsidRDefault="00C13906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(Zlín)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906" w:rsidRPr="009769E5" w:rsidRDefault="00C13906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Ing. Lenka Kolářová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906" w:rsidRPr="009769E5" w:rsidRDefault="00C13906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603 565 011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906" w:rsidRPr="009769E5" w:rsidRDefault="00C13906" w:rsidP="003E4B50">
            <w:pPr>
              <w:rPr>
                <w:lang w:eastAsia="cs-CZ"/>
              </w:rPr>
            </w:pPr>
            <w:proofErr w:type="spellStart"/>
            <w:r w:rsidRPr="009769E5">
              <w:rPr>
                <w:lang w:eastAsia="cs-CZ"/>
              </w:rPr>
              <w:t>kolarova</w:t>
            </w:r>
            <w:proofErr w:type="spellEnd"/>
            <w:r w:rsidRPr="009769E5">
              <w:rPr>
                <w:lang w:eastAsia="cs-CZ"/>
              </w:rPr>
              <w:t>(</w:t>
            </w:r>
            <w:proofErr w:type="spellStart"/>
            <w:r w:rsidRPr="009769E5">
              <w:rPr>
                <w:lang w:eastAsia="cs-CZ"/>
              </w:rPr>
              <w:t>at</w:t>
            </w:r>
            <w:proofErr w:type="spellEnd"/>
            <w:r w:rsidRPr="009769E5">
              <w:rPr>
                <w:lang w:eastAsia="cs-CZ"/>
              </w:rPr>
              <w:t>)crr.cz</w:t>
            </w:r>
          </w:p>
        </w:tc>
      </w:tr>
      <w:tr w:rsidR="008807E3" w:rsidRPr="009769E5" w:rsidTr="00863299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07E3" w:rsidRPr="009769E5" w:rsidRDefault="00C1244F" w:rsidP="00863299">
            <w:pPr>
              <w:rPr>
                <w:lang w:eastAsia="cs-CZ"/>
              </w:rPr>
            </w:pPr>
            <w:r>
              <w:rPr>
                <w:lang w:eastAsia="cs-CZ"/>
              </w:rPr>
              <w:t>Oddělení pro administraci OSS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07E3" w:rsidRPr="009769E5" w:rsidRDefault="008807E3" w:rsidP="00863299">
            <w:pPr>
              <w:rPr>
                <w:lang w:eastAsia="cs-CZ"/>
              </w:rPr>
            </w:pPr>
            <w:r>
              <w:rPr>
                <w:lang w:eastAsia="cs-CZ"/>
              </w:rPr>
              <w:t>Ing, Bohdan Kadlec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07E3" w:rsidRPr="009769E5" w:rsidRDefault="008807E3" w:rsidP="00863299">
            <w:pPr>
              <w:rPr>
                <w:lang w:eastAsia="cs-CZ"/>
              </w:rPr>
            </w:pPr>
            <w:r>
              <w:rPr>
                <w:lang w:eastAsia="cs-CZ"/>
              </w:rPr>
              <w:t>735 159 462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07E3" w:rsidRPr="009769E5" w:rsidRDefault="008807E3" w:rsidP="008632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kadlec</w:t>
            </w:r>
            <w:proofErr w:type="spellEnd"/>
            <w:r>
              <w:rPr>
                <w:lang w:eastAsia="cs-CZ"/>
              </w:rPr>
              <w:t>(</w:t>
            </w:r>
            <w:proofErr w:type="spellStart"/>
            <w:r>
              <w:rPr>
                <w:lang w:eastAsia="cs-CZ"/>
              </w:rPr>
              <w:t>at</w:t>
            </w:r>
            <w:proofErr w:type="spellEnd"/>
            <w:r>
              <w:rPr>
                <w:lang w:eastAsia="cs-CZ"/>
              </w:rPr>
              <w:t>)crr.cz</w:t>
            </w:r>
          </w:p>
        </w:tc>
      </w:tr>
    </w:tbl>
    <w:p w:rsidR="003E4B50" w:rsidRPr="009769E5" w:rsidRDefault="003E4B50" w:rsidP="003E4B50">
      <w:pPr>
        <w:ind w:left="720"/>
        <w:contextualSpacing/>
      </w:pPr>
    </w:p>
    <w:p w:rsidR="003E4B50" w:rsidRPr="009769E5" w:rsidRDefault="003E4B50" w:rsidP="003E4B50">
      <w:pPr>
        <w:contextualSpacing/>
        <w:rPr>
          <w:rFonts w:cs="Arial"/>
        </w:rPr>
      </w:pPr>
      <w:r w:rsidRPr="009769E5">
        <w:rPr>
          <w:rFonts w:cs="Arial"/>
        </w:rPr>
        <w:t xml:space="preserve">Aktuální kontakty jsou k dispozici na webových stránkách </w:t>
      </w:r>
      <w:hyperlink r:id="rId15" w:history="1">
        <w:r w:rsidRPr="009769E5">
          <w:rPr>
            <w:rFonts w:cs="Arial"/>
            <w:color w:val="0000FF" w:themeColor="hyperlink"/>
            <w:szCs w:val="20"/>
            <w:u w:val="single"/>
          </w:rPr>
          <w:t>http://www.crr.cz/cs/crr/kontakty-iop-irop</w:t>
        </w:r>
      </w:hyperlink>
      <w:r w:rsidRPr="009769E5">
        <w:rPr>
          <w:rFonts w:cs="Arial"/>
          <w:color w:val="0000FF" w:themeColor="hyperlink"/>
          <w:u w:val="single"/>
        </w:rPr>
        <w:t xml:space="preserve"> </w:t>
      </w:r>
      <w:r w:rsidRPr="009769E5">
        <w:rPr>
          <w:rFonts w:cs="Arial"/>
        </w:rPr>
        <w:t xml:space="preserve"> nebo </w:t>
      </w:r>
      <w:hyperlink r:id="rId16" w:history="1">
        <w:r w:rsidRPr="009769E5">
          <w:rPr>
            <w:color w:val="0000FF" w:themeColor="hyperlink"/>
            <w:u w:val="single"/>
          </w:rPr>
          <w:t>http://www.dotaceEu.cz/irop</w:t>
        </w:r>
      </w:hyperlink>
      <w:r w:rsidRPr="009769E5">
        <w:rPr>
          <w:rFonts w:cs="Arial"/>
        </w:rPr>
        <w:t>.</w:t>
      </w:r>
    </w:p>
    <w:p w:rsidR="003E4B50" w:rsidRPr="009769E5" w:rsidRDefault="003E4B50" w:rsidP="003E4B50">
      <w:pPr>
        <w:contextualSpacing/>
      </w:pPr>
    </w:p>
    <w:p w:rsidR="003E4B50" w:rsidRPr="009769E5" w:rsidRDefault="003E4B50" w:rsidP="003E4B50">
      <w:pPr>
        <w:contextualSpacing/>
      </w:pPr>
      <w:r w:rsidRPr="009769E5">
        <w:t>Po předložení žádosti o podporu budou žadateli sdělena formou depeše v MS2014+ jména administrátorů projektu.</w:t>
      </w:r>
    </w:p>
    <w:p w:rsidR="003E4B50" w:rsidRPr="009769E5" w:rsidRDefault="003E4B50" w:rsidP="003E4B50">
      <w:pPr>
        <w:spacing w:line="276" w:lineRule="auto"/>
        <w:jc w:val="left"/>
      </w:pPr>
      <w:r w:rsidRPr="009769E5">
        <w:br w:type="page"/>
      </w:r>
    </w:p>
    <w:p w:rsidR="00517115" w:rsidRPr="00517115" w:rsidRDefault="00517115" w:rsidP="00517115">
      <w:pPr>
        <w:pStyle w:val="Odstavecseseznamem"/>
        <w:numPr>
          <w:ilvl w:val="0"/>
          <w:numId w:val="28"/>
        </w:numPr>
        <w:rPr>
          <w:rFonts w:eastAsiaTheme="majorEastAsia" w:cstheme="majorBidi"/>
          <w:b/>
          <w:bCs/>
          <w:vanish/>
          <w:color w:val="000000" w:themeColor="text1"/>
          <w:sz w:val="36"/>
          <w:szCs w:val="28"/>
        </w:rPr>
      </w:pPr>
    </w:p>
    <w:p w:rsidR="00517115" w:rsidRPr="00517115" w:rsidRDefault="00517115" w:rsidP="00517115">
      <w:pPr>
        <w:pStyle w:val="Odstavecseseznamem"/>
        <w:numPr>
          <w:ilvl w:val="0"/>
          <w:numId w:val="28"/>
        </w:numPr>
        <w:rPr>
          <w:rFonts w:eastAsiaTheme="majorEastAsia" w:cstheme="majorBidi"/>
          <w:b/>
          <w:bCs/>
          <w:vanish/>
          <w:color w:val="000000" w:themeColor="text1"/>
          <w:sz w:val="36"/>
          <w:szCs w:val="28"/>
        </w:rPr>
      </w:pPr>
    </w:p>
    <w:p w:rsidR="005D35E5" w:rsidRPr="00517115" w:rsidRDefault="005D35E5" w:rsidP="004B2F6E">
      <w:pPr>
        <w:pStyle w:val="Odstavecseseznamem"/>
        <w:numPr>
          <w:ilvl w:val="0"/>
          <w:numId w:val="28"/>
        </w:numPr>
      </w:pPr>
      <w:r w:rsidRPr="00517115">
        <w:rPr>
          <w:rFonts w:eastAsiaTheme="majorEastAsia" w:cstheme="majorBidi"/>
          <w:b/>
          <w:bCs/>
          <w:color w:val="000000" w:themeColor="text1"/>
          <w:sz w:val="36"/>
          <w:szCs w:val="28"/>
        </w:rPr>
        <w:t xml:space="preserve">Hodnocení a výběr projektů </w:t>
      </w:r>
    </w:p>
    <w:p w:rsidR="00D57EF2" w:rsidRDefault="007F1DB1" w:rsidP="008038D1">
      <w:pPr>
        <w:pStyle w:val="Pravidla11"/>
        <w:numPr>
          <w:ilvl w:val="1"/>
          <w:numId w:val="28"/>
        </w:numPr>
        <w:tabs>
          <w:tab w:val="left" w:pos="993"/>
        </w:tabs>
      </w:pPr>
      <w:bookmarkStart w:id="62" w:name="_Toc431377265"/>
      <w:r>
        <w:t xml:space="preserve">Hodnocení </w:t>
      </w:r>
      <w:r w:rsidR="00517115">
        <w:t xml:space="preserve">žádostí </w:t>
      </w:r>
      <w:r>
        <w:t>o podporu</w:t>
      </w:r>
      <w:bookmarkEnd w:id="62"/>
    </w:p>
    <w:p w:rsidR="00517115" w:rsidRDefault="00C06BDC" w:rsidP="00EA3680">
      <w:r>
        <w:t>Hodnocení žádostí</w:t>
      </w:r>
      <w:r w:rsidR="00A1651D">
        <w:t xml:space="preserve"> o podporu probíhá</w:t>
      </w:r>
      <w:r>
        <w:t xml:space="preserve"> po ukončení výzvy a po předložení všech projektových žádostí v daném termínu. </w:t>
      </w:r>
    </w:p>
    <w:p w:rsidR="00517115" w:rsidRPr="00574198" w:rsidRDefault="00517115" w:rsidP="008807E3">
      <w:pPr>
        <w:pStyle w:val="Pravidla111"/>
      </w:pPr>
      <w:bookmarkStart w:id="63" w:name="_Toc430871564"/>
      <w:r w:rsidRPr="00574198">
        <w:t>Kontrola přijatelnosti a formálních náležitostí projektu</w:t>
      </w:r>
      <w:bookmarkEnd w:id="63"/>
      <w:r w:rsidRPr="00574198">
        <w:t xml:space="preserve"> </w:t>
      </w:r>
    </w:p>
    <w:p w:rsidR="00517115" w:rsidRPr="00CB13B8" w:rsidRDefault="00517115" w:rsidP="00517115">
      <w:pPr>
        <w:tabs>
          <w:tab w:val="left" w:pos="709"/>
        </w:tabs>
        <w:rPr>
          <w:rFonts w:cs="Arial"/>
        </w:rPr>
      </w:pPr>
      <w:r w:rsidRPr="00CB13B8">
        <w:rPr>
          <w:rFonts w:cs="Arial"/>
        </w:rPr>
        <w:t>Probíhá podle obecných kritérií přijatelnosti a formálních náležitostí uvedených v kapitole 3.2 Obecných pravidel a specifických kritérií přijatelnosti pro specifický cíl 2.</w:t>
      </w:r>
      <w:r>
        <w:rPr>
          <w:rFonts w:cs="Arial"/>
        </w:rPr>
        <w:t>1</w:t>
      </w:r>
      <w:r w:rsidRPr="00CB13B8">
        <w:rPr>
          <w:rFonts w:cs="Arial"/>
        </w:rPr>
        <w:t>.</w:t>
      </w:r>
    </w:p>
    <w:tbl>
      <w:tblPr>
        <w:tblpPr w:leftFromText="141" w:rightFromText="141" w:vertAnchor="text" w:tblpY="1"/>
        <w:tblOverlap w:val="never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9"/>
        <w:gridCol w:w="5791"/>
      </w:tblGrid>
      <w:tr w:rsidR="004F1FF1" w:rsidRPr="0095042D" w:rsidTr="004F1FF1">
        <w:trPr>
          <w:trHeight w:val="248"/>
        </w:trPr>
        <w:tc>
          <w:tcPr>
            <w:tcW w:w="3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F1" w:rsidRPr="008807E3" w:rsidRDefault="004F1FF1" w:rsidP="008807E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807E3">
              <w:rPr>
                <w:b/>
                <w:sz w:val="22"/>
                <w:szCs w:val="22"/>
                <w:lang w:eastAsia="en-US"/>
              </w:rPr>
              <w:t>Specifická kritéria přijatelnosti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8807E3" w:rsidRDefault="004F1FF1" w:rsidP="008807E3">
            <w:pPr>
              <w:jc w:val="center"/>
              <w:rPr>
                <w:b/>
                <w:sz w:val="22"/>
                <w:szCs w:val="22"/>
                <w:lang w:eastAsia="cs-CZ"/>
              </w:rPr>
            </w:pPr>
            <w:r w:rsidRPr="008807E3">
              <w:rPr>
                <w:b/>
                <w:sz w:val="22"/>
                <w:szCs w:val="22"/>
                <w:lang w:eastAsia="cs-CZ"/>
              </w:rPr>
              <w:t>Hodnocení (ANO/NE)</w:t>
            </w:r>
          </w:p>
        </w:tc>
      </w:tr>
      <w:tr w:rsidR="004F1FF1" w:rsidRPr="0095042D" w:rsidTr="004F1FF1">
        <w:trPr>
          <w:trHeight w:val="248"/>
        </w:trPr>
        <w:tc>
          <w:tcPr>
            <w:tcW w:w="3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en-US"/>
              </w:rPr>
            </w:pPr>
            <w:r w:rsidRPr="008807E3">
              <w:rPr>
                <w:sz w:val="22"/>
                <w:szCs w:val="22"/>
                <w:lang w:eastAsia="en-US"/>
              </w:rPr>
              <w:t>Projekt je v souladu s Národní strategií rozvoje sociálních služeb.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  <w:r w:rsidRPr="008807E3">
              <w:rPr>
                <w:sz w:val="22"/>
                <w:szCs w:val="22"/>
                <w:lang w:eastAsia="cs-CZ"/>
              </w:rPr>
              <w:t>ANO – Ve studii proveditelnosti je uvedena vazba na ustanovení Národní strategie rozvoje sociálních služeb pro rok 2015, nebo na aktuální národní strategii v oblasti sociálních služeb.</w:t>
            </w:r>
          </w:p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  <w:r w:rsidRPr="008807E3">
              <w:rPr>
                <w:sz w:val="22"/>
                <w:szCs w:val="22"/>
                <w:lang w:eastAsia="cs-CZ"/>
              </w:rPr>
              <w:t>NE -  Ve studii proveditelnosti chybí, nebo není zřejmá vazba projektu na Národní strategii rozvoje sociálních služeb pro rok 2015, nebo na aktuální národní strategii v oblasti sociálních služeb.</w:t>
            </w:r>
          </w:p>
        </w:tc>
      </w:tr>
      <w:tr w:rsidR="004F1FF1" w:rsidRPr="0095042D" w:rsidTr="004F1FF1">
        <w:trPr>
          <w:trHeight w:val="248"/>
        </w:trPr>
        <w:tc>
          <w:tcPr>
            <w:tcW w:w="3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en-US"/>
              </w:rPr>
            </w:pPr>
            <w:r w:rsidRPr="008807E3">
              <w:rPr>
                <w:sz w:val="22"/>
                <w:szCs w:val="22"/>
                <w:lang w:eastAsia="en-US"/>
              </w:rPr>
              <w:t>Projekt je v souladu se strategickým plánem sociálního začleňování nebo s komunitním plánem nebo s krajským střednědobým plánem rozvoje sociálních služeb.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  <w:r w:rsidRPr="008807E3">
              <w:rPr>
                <w:sz w:val="22"/>
                <w:szCs w:val="22"/>
                <w:lang w:eastAsia="cs-CZ"/>
              </w:rPr>
              <w:t>ANO - Projekt je v souladu se strategickým plánem sociálního začleňování nebo s komunitním plánem nebo s krajským střednědobým plánem rozvoje sociálních služeb.</w:t>
            </w:r>
          </w:p>
          <w:p w:rsidR="004F1FF1" w:rsidRPr="008807E3" w:rsidDel="004741D5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  <w:r w:rsidRPr="008807E3">
              <w:rPr>
                <w:sz w:val="22"/>
                <w:szCs w:val="22"/>
                <w:lang w:eastAsia="cs-CZ"/>
              </w:rPr>
              <w:t>NE - Projekt není v souladu se strategickým plánem sociálního začleňování nebo s komunitním plánem nebo s krajským střednědobým plánem rozvoje sociálních služeb.</w:t>
            </w:r>
          </w:p>
        </w:tc>
      </w:tr>
      <w:tr w:rsidR="004F1FF1" w:rsidRPr="0095042D" w:rsidTr="004F1FF1">
        <w:trPr>
          <w:trHeight w:val="248"/>
        </w:trPr>
        <w:tc>
          <w:tcPr>
            <w:tcW w:w="3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en-US"/>
              </w:rPr>
            </w:pPr>
            <w:r w:rsidRPr="008807E3">
              <w:rPr>
                <w:sz w:val="22"/>
                <w:szCs w:val="22"/>
                <w:lang w:eastAsia="en-US"/>
              </w:rPr>
              <w:t>Poskytované služby jsou uvedené v zákoně o sociálních službách.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  <w:r w:rsidRPr="008807E3">
              <w:rPr>
                <w:sz w:val="22"/>
                <w:szCs w:val="22"/>
                <w:lang w:eastAsia="cs-CZ"/>
              </w:rPr>
              <w:t>ANO - Poskytované služby jsou uvedené v platném zákoně o sociálních službách.</w:t>
            </w:r>
          </w:p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  <w:r w:rsidRPr="008807E3">
              <w:rPr>
                <w:sz w:val="22"/>
                <w:szCs w:val="22"/>
                <w:lang w:eastAsia="cs-CZ"/>
              </w:rPr>
              <w:t>NE - Poskytované služby nejsou uvedené v platném zákoně o sociálních službách.</w:t>
            </w:r>
          </w:p>
        </w:tc>
      </w:tr>
      <w:tr w:rsidR="004F1FF1" w:rsidRPr="0095042D" w:rsidTr="004F1FF1">
        <w:trPr>
          <w:trHeight w:val="248"/>
        </w:trPr>
        <w:tc>
          <w:tcPr>
            <w:tcW w:w="3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en-US"/>
              </w:rPr>
            </w:pPr>
            <w:r w:rsidRPr="008807E3">
              <w:rPr>
                <w:sz w:val="22"/>
                <w:szCs w:val="22"/>
                <w:lang w:eastAsia="en-US"/>
              </w:rPr>
              <w:t xml:space="preserve">Projekt </w:t>
            </w:r>
            <w:proofErr w:type="spellStart"/>
            <w:r w:rsidRPr="008807E3">
              <w:rPr>
                <w:sz w:val="22"/>
                <w:szCs w:val="22"/>
                <w:lang w:eastAsia="en-US"/>
              </w:rPr>
              <w:t>deinstitucionalizace</w:t>
            </w:r>
            <w:proofErr w:type="spellEnd"/>
            <w:r w:rsidRPr="008807E3">
              <w:rPr>
                <w:sz w:val="22"/>
                <w:szCs w:val="22"/>
                <w:lang w:eastAsia="en-US"/>
              </w:rPr>
              <w:t xml:space="preserve"> má transformační plán.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  <w:r w:rsidRPr="008807E3">
              <w:rPr>
                <w:sz w:val="22"/>
                <w:szCs w:val="22"/>
                <w:lang w:eastAsia="cs-CZ"/>
              </w:rPr>
              <w:t>ANO - Transformační plán schválil zřizovatel.</w:t>
            </w:r>
          </w:p>
          <w:p w:rsidR="004F1FF1" w:rsidRPr="008807E3" w:rsidDel="004741D5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  <w:r w:rsidRPr="008807E3">
              <w:rPr>
                <w:sz w:val="22"/>
                <w:szCs w:val="22"/>
                <w:lang w:eastAsia="cs-CZ"/>
              </w:rPr>
              <w:t>NE - Transformační plán neschválil zřizovatel.</w:t>
            </w:r>
          </w:p>
        </w:tc>
      </w:tr>
      <w:tr w:rsidR="004F1FF1" w:rsidRPr="0095042D" w:rsidTr="004F1FF1">
        <w:trPr>
          <w:trHeight w:val="248"/>
        </w:trPr>
        <w:tc>
          <w:tcPr>
            <w:tcW w:w="3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en-US"/>
              </w:rPr>
            </w:pPr>
            <w:r w:rsidRPr="008807E3">
              <w:rPr>
                <w:sz w:val="22"/>
                <w:szCs w:val="22"/>
                <w:lang w:eastAsia="en-US"/>
              </w:rPr>
              <w:t xml:space="preserve">Projekt je v souladu s Kritérii sociálních služeb komunitního charakteru a kritérii procesu transformace a </w:t>
            </w:r>
            <w:proofErr w:type="spellStart"/>
            <w:r w:rsidRPr="008807E3">
              <w:rPr>
                <w:sz w:val="22"/>
                <w:szCs w:val="22"/>
                <w:lang w:eastAsia="en-US"/>
              </w:rPr>
              <w:t>deinstitucionalizace</w:t>
            </w:r>
            <w:proofErr w:type="spellEnd"/>
            <w:r w:rsidRPr="008807E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  <w:r w:rsidRPr="008807E3">
              <w:rPr>
                <w:sz w:val="22"/>
                <w:szCs w:val="22"/>
                <w:lang w:eastAsia="cs-CZ"/>
              </w:rPr>
              <w:t xml:space="preserve">ANO - Projekt je v souladu s  Kritérii sociálních služeb komunitního charakteru a kritérii procesu transformace a </w:t>
            </w:r>
            <w:proofErr w:type="spellStart"/>
            <w:r w:rsidRPr="008807E3">
              <w:rPr>
                <w:sz w:val="22"/>
                <w:szCs w:val="22"/>
                <w:lang w:eastAsia="cs-CZ"/>
              </w:rPr>
              <w:t>deinstitucionalizace</w:t>
            </w:r>
            <w:proofErr w:type="spellEnd"/>
            <w:r w:rsidRPr="008807E3">
              <w:rPr>
                <w:sz w:val="22"/>
                <w:szCs w:val="22"/>
                <w:lang w:eastAsia="cs-CZ"/>
              </w:rPr>
              <w:t>.</w:t>
            </w:r>
          </w:p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  <w:r w:rsidRPr="008807E3">
              <w:rPr>
                <w:sz w:val="22"/>
                <w:szCs w:val="22"/>
                <w:lang w:eastAsia="cs-CZ"/>
              </w:rPr>
              <w:t xml:space="preserve">NE - Projekt  není v souladu s  Kritérii sociálních služeb komunitního charakteru a kritérii procesu transformace a </w:t>
            </w:r>
            <w:proofErr w:type="spellStart"/>
            <w:r w:rsidRPr="008807E3">
              <w:rPr>
                <w:sz w:val="22"/>
                <w:szCs w:val="22"/>
                <w:lang w:eastAsia="cs-CZ"/>
              </w:rPr>
              <w:t>deinstitucionalizace</w:t>
            </w:r>
            <w:proofErr w:type="spellEnd"/>
            <w:r w:rsidRPr="008807E3">
              <w:rPr>
                <w:sz w:val="22"/>
                <w:szCs w:val="22"/>
                <w:lang w:eastAsia="cs-CZ"/>
              </w:rPr>
              <w:t xml:space="preserve">. </w:t>
            </w:r>
          </w:p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</w:p>
        </w:tc>
      </w:tr>
      <w:tr w:rsidR="004F1FF1" w:rsidRPr="0095042D" w:rsidTr="004F1FF1">
        <w:trPr>
          <w:trHeight w:val="248"/>
        </w:trPr>
        <w:tc>
          <w:tcPr>
            <w:tcW w:w="3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en-US"/>
              </w:rPr>
            </w:pPr>
            <w:r w:rsidRPr="008807E3">
              <w:rPr>
                <w:sz w:val="22"/>
                <w:szCs w:val="22"/>
                <w:lang w:eastAsia="en-US"/>
              </w:rPr>
              <w:t xml:space="preserve">Žadatel má zajištěnou administrativní, finanční a </w:t>
            </w:r>
            <w:r w:rsidRPr="008807E3">
              <w:rPr>
                <w:sz w:val="22"/>
                <w:szCs w:val="22"/>
                <w:lang w:eastAsia="en-US"/>
              </w:rPr>
              <w:lastRenderedPageBreak/>
              <w:t>provozní kapacitu k realizaci a udržitelnosti projektu.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  <w:r w:rsidRPr="008807E3">
              <w:rPr>
                <w:sz w:val="22"/>
                <w:szCs w:val="22"/>
                <w:lang w:eastAsia="cs-CZ"/>
              </w:rPr>
              <w:lastRenderedPageBreak/>
              <w:t xml:space="preserve">ANO - Žadatel má zajištěnou administrativní, finanční a </w:t>
            </w:r>
            <w:r w:rsidRPr="008807E3">
              <w:rPr>
                <w:sz w:val="22"/>
                <w:szCs w:val="22"/>
                <w:lang w:eastAsia="cs-CZ"/>
              </w:rPr>
              <w:lastRenderedPageBreak/>
              <w:t>provozní kapacitu k realizaci a udržitelnosti projektu.</w:t>
            </w:r>
          </w:p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  <w:r w:rsidRPr="008807E3">
              <w:rPr>
                <w:sz w:val="22"/>
                <w:szCs w:val="22"/>
                <w:lang w:eastAsia="cs-CZ"/>
              </w:rPr>
              <w:t>NE - Žadatel nemá zajištěnou administrativní, finanční a provozní kapacitu k realizaci a udržitelnosti projektu.</w:t>
            </w:r>
          </w:p>
        </w:tc>
      </w:tr>
      <w:tr w:rsidR="004F1FF1" w:rsidRPr="0095042D" w:rsidTr="004F1FF1">
        <w:trPr>
          <w:trHeight w:val="248"/>
        </w:trPr>
        <w:tc>
          <w:tcPr>
            <w:tcW w:w="3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</w:p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  <w:r w:rsidRPr="008807E3">
              <w:rPr>
                <w:sz w:val="22"/>
                <w:szCs w:val="22"/>
                <w:lang w:eastAsia="cs-CZ"/>
              </w:rPr>
              <w:t>Výdaje na hlavní aktivity v rozpočtu projektu odpovídají tržním cenám.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</w:p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  <w:r w:rsidRPr="008807E3">
              <w:rPr>
                <w:sz w:val="22"/>
                <w:szCs w:val="22"/>
                <w:lang w:eastAsia="cs-CZ"/>
              </w:rPr>
              <w:t>ANO - Výdaje na aktivity v rozpočtu projektu odpovídají tržním cenám.</w:t>
            </w:r>
          </w:p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  <w:r w:rsidRPr="008807E3">
              <w:rPr>
                <w:sz w:val="22"/>
                <w:szCs w:val="22"/>
                <w:lang w:eastAsia="cs-CZ"/>
              </w:rPr>
              <w:t>NE - Výdaje na aktivity v rozpočtu projektu neodpovídají tržním cenám.</w:t>
            </w:r>
          </w:p>
        </w:tc>
      </w:tr>
      <w:tr w:rsidR="004F1FF1" w:rsidRPr="0095042D" w:rsidTr="004F1FF1">
        <w:trPr>
          <w:trHeight w:val="248"/>
        </w:trPr>
        <w:tc>
          <w:tcPr>
            <w:tcW w:w="3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  <w:r w:rsidRPr="008807E3">
              <w:rPr>
                <w:sz w:val="22"/>
                <w:szCs w:val="22"/>
                <w:lang w:eastAsia="cs-CZ"/>
              </w:rPr>
              <w:t>Minimálně 85 % způsobilých výdajů projektu je zaměřeno na hlavní aktivity projektu.</w:t>
            </w:r>
          </w:p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en-US"/>
              </w:rPr>
            </w:pPr>
            <w:r w:rsidRPr="008807E3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  <w:r w:rsidRPr="008807E3">
              <w:rPr>
                <w:sz w:val="22"/>
                <w:szCs w:val="22"/>
                <w:lang w:eastAsia="cs-CZ"/>
              </w:rPr>
              <w:t>ANO - Z rozpočtu projektu je zřejmé, že minimálně 85 % způsobilých výdajů je zaměřeno na hlavní aktivity projektu.</w:t>
            </w:r>
          </w:p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  <w:r w:rsidRPr="008807E3">
              <w:rPr>
                <w:sz w:val="22"/>
                <w:szCs w:val="22"/>
                <w:lang w:eastAsia="cs-CZ"/>
              </w:rPr>
              <w:t>Ne - Rozpočet projektu nemá minimálně 85 % způsobilých výdajů zaměřených na hlavní aktivity projektu.</w:t>
            </w:r>
          </w:p>
        </w:tc>
      </w:tr>
      <w:tr w:rsidR="004F1FF1" w:rsidRPr="0095042D" w:rsidTr="004F1FF1">
        <w:trPr>
          <w:trHeight w:val="248"/>
        </w:trPr>
        <w:tc>
          <w:tcPr>
            <w:tcW w:w="3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en-US"/>
              </w:rPr>
            </w:pPr>
            <w:r w:rsidRPr="008807E3">
              <w:rPr>
                <w:sz w:val="22"/>
                <w:szCs w:val="22"/>
                <w:lang w:eastAsia="en-US"/>
              </w:rPr>
              <w:t>Cílové hodnoty monitorovacích indikátorů odpovídají cílům projektu.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  <w:r w:rsidRPr="008807E3">
              <w:rPr>
                <w:sz w:val="22"/>
                <w:szCs w:val="22"/>
                <w:lang w:eastAsia="cs-CZ"/>
              </w:rPr>
              <w:t>ANO - Cílové hodnoty monitorovacích indikátorů odpovídají cílům projektu.</w:t>
            </w:r>
          </w:p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  <w:r w:rsidRPr="008807E3">
              <w:rPr>
                <w:sz w:val="22"/>
                <w:szCs w:val="22"/>
                <w:lang w:eastAsia="cs-CZ"/>
              </w:rPr>
              <w:t>NE - Cílové hodnoty monitorovacích indikátorů neodpovídají cílům projektu.</w:t>
            </w:r>
          </w:p>
        </w:tc>
      </w:tr>
      <w:tr w:rsidR="004F1FF1" w:rsidRPr="0095042D" w:rsidTr="004F1FF1">
        <w:trPr>
          <w:trHeight w:val="248"/>
        </w:trPr>
        <w:tc>
          <w:tcPr>
            <w:tcW w:w="3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8807E3" w:rsidRDefault="004F1FF1" w:rsidP="009878E4">
            <w:pPr>
              <w:jc w:val="left"/>
              <w:rPr>
                <w:bCs/>
                <w:sz w:val="22"/>
                <w:szCs w:val="22"/>
                <w:lang w:eastAsia="en-US"/>
              </w:rPr>
            </w:pPr>
            <w:r w:rsidRPr="008807E3">
              <w:rPr>
                <w:sz w:val="22"/>
                <w:szCs w:val="22"/>
                <w:lang w:eastAsia="en-US"/>
              </w:rPr>
              <w:t xml:space="preserve">V hodnocení </w:t>
            </w:r>
            <w:proofErr w:type="spellStart"/>
            <w:r w:rsidRPr="008807E3">
              <w:rPr>
                <w:sz w:val="22"/>
                <w:szCs w:val="22"/>
                <w:lang w:eastAsia="en-US"/>
              </w:rPr>
              <w:t>eCBA</w:t>
            </w:r>
            <w:proofErr w:type="spellEnd"/>
            <w:r w:rsidRPr="008807E3">
              <w:rPr>
                <w:sz w:val="22"/>
                <w:szCs w:val="22"/>
                <w:lang w:eastAsia="en-US"/>
              </w:rPr>
              <w:t>/finanční analýze projekt dosáhne minimálně hodnoty ukazatelů, stanovené ve výzvě.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8807E3" w:rsidRDefault="004F1FF1" w:rsidP="009878E4">
            <w:pPr>
              <w:jc w:val="left"/>
              <w:rPr>
                <w:sz w:val="22"/>
                <w:szCs w:val="22"/>
                <w:lang w:val="de-LU" w:eastAsia="cs-CZ"/>
              </w:rPr>
            </w:pPr>
            <w:r w:rsidRPr="008807E3">
              <w:rPr>
                <w:sz w:val="22"/>
                <w:szCs w:val="22"/>
                <w:lang w:eastAsia="cs-CZ"/>
              </w:rPr>
              <w:t xml:space="preserve">ANO - Projekt dosáhl min. hodnoty ukazatelů. </w:t>
            </w:r>
          </w:p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  <w:r w:rsidRPr="008807E3">
              <w:rPr>
                <w:sz w:val="22"/>
                <w:szCs w:val="22"/>
                <w:lang w:eastAsia="cs-CZ"/>
              </w:rPr>
              <w:t xml:space="preserve">NE - Projekt nedosáhl min. hodnoty ukazatelů. </w:t>
            </w:r>
          </w:p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  <w:r w:rsidRPr="008807E3">
              <w:rPr>
                <w:sz w:val="22"/>
                <w:szCs w:val="22"/>
                <w:lang w:eastAsia="cs-CZ"/>
              </w:rPr>
              <w:t>NERELEVANTNÍ – Nemusí se provádět.</w:t>
            </w:r>
          </w:p>
        </w:tc>
      </w:tr>
    </w:tbl>
    <w:p w:rsidR="000354DE" w:rsidRDefault="000354DE" w:rsidP="00EA3680"/>
    <w:p w:rsidR="005D35E2" w:rsidRDefault="005D35E2" w:rsidP="005D35E2">
      <w:r>
        <w:t xml:space="preserve">Sledovaným ukazatelem hodnocení CBA je čistá současná hodnota vypočítaná v rámci finanční návratnosti investice. Kritérium přijatelnosti „v hodnocení </w:t>
      </w:r>
      <w:proofErr w:type="spellStart"/>
      <w:r>
        <w:t>eCBA</w:t>
      </w:r>
      <w:proofErr w:type="spellEnd"/>
      <w:r>
        <w:t xml:space="preserve"> projekt dosáhne minimálně hodnoty ukazatelů, stanovené ve výzvě“ je splněno, když čistá současná hodnota je nižší než 0.</w:t>
      </w:r>
    </w:p>
    <w:p w:rsidR="00E31C3A" w:rsidRPr="00574198" w:rsidRDefault="00E31C3A" w:rsidP="008807E3">
      <w:pPr>
        <w:pStyle w:val="Pravidla111"/>
      </w:pPr>
      <w:r w:rsidRPr="00574198">
        <w:t>Věcné hodnocení projektu</w:t>
      </w:r>
    </w:p>
    <w:p w:rsidR="00E31C3A" w:rsidRDefault="00E31C3A" w:rsidP="00E14764">
      <w:pPr>
        <w:spacing w:after="40"/>
      </w:pPr>
      <w:r>
        <w:t>Probíhá v souladu s kap. 3.3 Obecných pravidel podle následujících kritérií věcného hodnocení.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6"/>
        <w:gridCol w:w="4754"/>
      </w:tblGrid>
      <w:tr w:rsidR="004F1FF1" w:rsidRPr="00CD21D7" w:rsidTr="00E14764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1FF1" w:rsidRPr="004B2F6E" w:rsidRDefault="004F1FF1" w:rsidP="00E14764">
            <w:pPr>
              <w:jc w:val="left"/>
              <w:rPr>
                <w:sz w:val="22"/>
                <w:lang w:eastAsia="cs-CZ"/>
              </w:rPr>
            </w:pPr>
            <w:r w:rsidRPr="004B2F6E">
              <w:rPr>
                <w:sz w:val="22"/>
                <w:lang w:eastAsia="cs-CZ"/>
              </w:rPr>
              <w:t>Název kritéria</w:t>
            </w:r>
          </w:p>
          <w:p w:rsidR="004F1FF1" w:rsidRPr="004B2F6E" w:rsidRDefault="004F1FF1" w:rsidP="00E14764">
            <w:pPr>
              <w:jc w:val="left"/>
              <w:rPr>
                <w:sz w:val="22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1FF1" w:rsidRPr="004B2F6E" w:rsidRDefault="004F1FF1" w:rsidP="00E14764">
            <w:pPr>
              <w:jc w:val="left"/>
              <w:rPr>
                <w:sz w:val="22"/>
                <w:lang w:eastAsia="cs-CZ"/>
              </w:rPr>
            </w:pPr>
            <w:r w:rsidRPr="004B2F6E">
              <w:rPr>
                <w:sz w:val="22"/>
                <w:lang w:eastAsia="cs-CZ"/>
              </w:rPr>
              <w:t>Hodnocení (bodovací škála)</w:t>
            </w:r>
          </w:p>
          <w:p w:rsidR="004F1FF1" w:rsidRPr="004B2F6E" w:rsidRDefault="004F1FF1" w:rsidP="00E14764">
            <w:pPr>
              <w:jc w:val="left"/>
              <w:rPr>
                <w:sz w:val="22"/>
                <w:lang w:eastAsia="cs-CZ"/>
              </w:rPr>
            </w:pPr>
          </w:p>
        </w:tc>
      </w:tr>
      <w:tr w:rsidR="004F1FF1" w:rsidRPr="00CD21D7" w:rsidDel="00DA0859" w:rsidTr="00E14764">
        <w:trPr>
          <w:trHeight w:val="86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4B2F6E" w:rsidRDefault="004F1FF1" w:rsidP="00E14764">
            <w:pPr>
              <w:jc w:val="left"/>
              <w:rPr>
                <w:sz w:val="22"/>
                <w:lang w:eastAsia="cs-CZ"/>
              </w:rPr>
            </w:pPr>
            <w:r w:rsidRPr="004B2F6E">
              <w:rPr>
                <w:sz w:val="22"/>
                <w:lang w:eastAsia="cs-CZ"/>
              </w:rPr>
              <w:t>Harmonogram realizace projektu je reálný a proveditelný.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4B2F6E" w:rsidRDefault="004F1FF1" w:rsidP="00E14764">
            <w:pPr>
              <w:jc w:val="left"/>
              <w:rPr>
                <w:sz w:val="22"/>
                <w:lang w:eastAsia="cs-CZ"/>
              </w:rPr>
            </w:pPr>
            <w:r w:rsidRPr="004B2F6E">
              <w:rPr>
                <w:sz w:val="22"/>
                <w:lang w:eastAsia="cs-CZ"/>
              </w:rPr>
              <w:t>10 bodů - Harmonogram realizace je reálný a proveditelný.</w:t>
            </w:r>
          </w:p>
          <w:p w:rsidR="004F1FF1" w:rsidRPr="004B2F6E" w:rsidRDefault="004F1FF1" w:rsidP="00E14764">
            <w:pPr>
              <w:jc w:val="left"/>
              <w:rPr>
                <w:sz w:val="22"/>
                <w:lang w:eastAsia="cs-CZ"/>
              </w:rPr>
            </w:pPr>
            <w:r w:rsidRPr="004B2F6E">
              <w:rPr>
                <w:sz w:val="22"/>
                <w:lang w:eastAsia="cs-CZ"/>
              </w:rPr>
              <w:t xml:space="preserve"> 0 bodů – Harmonogram realizace projektu není reálný a proveditelný.</w:t>
            </w:r>
          </w:p>
        </w:tc>
      </w:tr>
      <w:tr w:rsidR="004F1FF1" w:rsidRPr="00CD21D7" w:rsidDel="00DA0859" w:rsidTr="00E14764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4B2F6E" w:rsidDel="00DA0859" w:rsidRDefault="004F1FF1" w:rsidP="00E14764">
            <w:pPr>
              <w:jc w:val="left"/>
              <w:rPr>
                <w:sz w:val="22"/>
                <w:lang w:eastAsia="cs-CZ"/>
              </w:rPr>
            </w:pPr>
            <w:r w:rsidRPr="004B2F6E">
              <w:rPr>
                <w:sz w:val="22"/>
                <w:lang w:eastAsia="cs-CZ"/>
              </w:rPr>
              <w:t>V projektu je jasně vymezena cílová skupina transformace.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4B2F6E" w:rsidRDefault="004F1FF1" w:rsidP="00E14764">
            <w:pPr>
              <w:jc w:val="left"/>
              <w:rPr>
                <w:sz w:val="22"/>
                <w:lang w:eastAsia="cs-CZ"/>
              </w:rPr>
            </w:pPr>
            <w:r w:rsidRPr="004B2F6E">
              <w:rPr>
                <w:sz w:val="22"/>
                <w:lang w:eastAsia="cs-CZ"/>
              </w:rPr>
              <w:t xml:space="preserve">10 bodů -   V projektu je jasně vymezená cílová skupina transformace. </w:t>
            </w:r>
          </w:p>
          <w:p w:rsidR="004F1FF1" w:rsidRPr="004B2F6E" w:rsidDel="00DA0859" w:rsidRDefault="004F1FF1" w:rsidP="00E14764">
            <w:pPr>
              <w:jc w:val="left"/>
              <w:rPr>
                <w:sz w:val="22"/>
                <w:lang w:eastAsia="cs-CZ"/>
              </w:rPr>
            </w:pPr>
            <w:r w:rsidRPr="004B2F6E">
              <w:rPr>
                <w:sz w:val="22"/>
                <w:lang w:eastAsia="cs-CZ"/>
              </w:rPr>
              <w:t>0 bodů - V projektu není jasně vymezena cílová skupina transformace.</w:t>
            </w:r>
          </w:p>
        </w:tc>
      </w:tr>
      <w:tr w:rsidR="004F1FF1" w:rsidRPr="00CD21D7" w:rsidDel="00DA0859" w:rsidTr="00E14764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4B2F6E" w:rsidRDefault="004F1FF1" w:rsidP="00E14764">
            <w:pPr>
              <w:jc w:val="left"/>
              <w:rPr>
                <w:bCs/>
                <w:sz w:val="22"/>
                <w:lang w:eastAsia="cs-CZ"/>
              </w:rPr>
            </w:pPr>
            <w:r w:rsidRPr="004B2F6E">
              <w:rPr>
                <w:sz w:val="22"/>
                <w:lang w:eastAsia="cs-CZ"/>
              </w:rPr>
              <w:lastRenderedPageBreak/>
              <w:t>V projektu je popsán pozitivní dopad plánovaných aktivit na začleňování cílové skupiny do společnosti.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4B2F6E" w:rsidRDefault="004F1FF1" w:rsidP="00E14764">
            <w:pPr>
              <w:jc w:val="left"/>
              <w:rPr>
                <w:sz w:val="22"/>
                <w:lang w:eastAsia="cs-CZ"/>
              </w:rPr>
            </w:pPr>
            <w:r w:rsidRPr="004B2F6E">
              <w:rPr>
                <w:sz w:val="22"/>
                <w:lang w:eastAsia="cs-CZ"/>
              </w:rPr>
              <w:t>10 bodů - V projektu je popsán pozitivní dopad plánovaných aktivit na začleňování cílové skupiny do společnosti.</w:t>
            </w:r>
          </w:p>
          <w:p w:rsidR="004F1FF1" w:rsidRPr="004B2F6E" w:rsidRDefault="004F1FF1" w:rsidP="00E14764">
            <w:pPr>
              <w:jc w:val="left"/>
              <w:rPr>
                <w:sz w:val="22"/>
                <w:lang w:eastAsia="cs-CZ"/>
              </w:rPr>
            </w:pPr>
            <w:r w:rsidRPr="004B2F6E">
              <w:rPr>
                <w:sz w:val="22"/>
                <w:lang w:eastAsia="cs-CZ"/>
              </w:rPr>
              <w:t>0 bodů - V projektu není popsán pozitivní dopad plánovaných aktivit na začleňování cílové skupiny do společnosti.</w:t>
            </w:r>
          </w:p>
        </w:tc>
      </w:tr>
      <w:tr w:rsidR="004F1FF1" w:rsidRPr="00CD21D7" w:rsidDel="00DA0859" w:rsidTr="00E14764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4B2F6E" w:rsidRDefault="004F1FF1" w:rsidP="00E14764">
            <w:pPr>
              <w:jc w:val="left"/>
              <w:rPr>
                <w:sz w:val="22"/>
                <w:lang w:eastAsia="cs-CZ"/>
              </w:rPr>
            </w:pPr>
            <w:r w:rsidRPr="004B2F6E">
              <w:rPr>
                <w:sz w:val="22"/>
                <w:lang w:eastAsia="cs-CZ"/>
              </w:rPr>
              <w:t>V transformačním plánu jsou popsány aktivity, které vedou k začleňování uživatelů do společnosti, případně na trh práce.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4B2F6E" w:rsidRDefault="004F1FF1" w:rsidP="00E14764">
            <w:pPr>
              <w:jc w:val="left"/>
              <w:rPr>
                <w:sz w:val="22"/>
                <w:lang w:eastAsia="cs-CZ"/>
              </w:rPr>
            </w:pPr>
            <w:r w:rsidRPr="004B2F6E">
              <w:rPr>
                <w:sz w:val="22"/>
                <w:lang w:eastAsia="cs-CZ"/>
              </w:rPr>
              <w:t>10 bodů - V transformačním plánu jsou popsány aktivity, které vedou k začleňování uživatelů do společnosti, případně na trh práce.</w:t>
            </w:r>
          </w:p>
          <w:p w:rsidR="004F1FF1" w:rsidRPr="004B2F6E" w:rsidRDefault="004F1FF1" w:rsidP="00E14764">
            <w:pPr>
              <w:jc w:val="left"/>
              <w:rPr>
                <w:sz w:val="22"/>
                <w:lang w:eastAsia="cs-CZ"/>
              </w:rPr>
            </w:pPr>
            <w:r w:rsidRPr="004B2F6E">
              <w:rPr>
                <w:sz w:val="22"/>
                <w:lang w:eastAsia="cs-CZ"/>
              </w:rPr>
              <w:t>0 bodu - V transformačním plánu nejsou popsány aktivity, které vedou k začleňování uživatelů do společnosti, případně na trh práce.</w:t>
            </w:r>
          </w:p>
        </w:tc>
      </w:tr>
      <w:tr w:rsidR="004F1FF1" w:rsidRPr="00CD21D7" w:rsidDel="00DA0859" w:rsidTr="00E14764">
        <w:trPr>
          <w:trHeight w:val="11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4B2F6E" w:rsidRDefault="004F1FF1" w:rsidP="00E14764">
            <w:pPr>
              <w:jc w:val="left"/>
              <w:rPr>
                <w:sz w:val="22"/>
                <w:lang w:eastAsia="cs-CZ"/>
              </w:rPr>
            </w:pPr>
            <w:r w:rsidRPr="004B2F6E">
              <w:rPr>
                <w:sz w:val="22"/>
                <w:lang w:eastAsia="cs-CZ"/>
              </w:rPr>
              <w:t>Projekt vede ke kompletnímu uzavření ústavu.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4B2F6E" w:rsidRDefault="004F1FF1" w:rsidP="00E14764">
            <w:pPr>
              <w:jc w:val="left"/>
              <w:rPr>
                <w:sz w:val="22"/>
                <w:lang w:eastAsia="cs-CZ"/>
              </w:rPr>
            </w:pPr>
            <w:r w:rsidRPr="004B2F6E">
              <w:rPr>
                <w:sz w:val="22"/>
                <w:lang w:eastAsia="cs-CZ"/>
              </w:rPr>
              <w:t>10 bodů - Po ukončení realizace projektu bude ústav uzavřen.</w:t>
            </w:r>
          </w:p>
          <w:p w:rsidR="004F1FF1" w:rsidRPr="004B2F6E" w:rsidRDefault="004F1FF1" w:rsidP="00E14764">
            <w:pPr>
              <w:jc w:val="left"/>
              <w:rPr>
                <w:sz w:val="22"/>
                <w:lang w:eastAsia="cs-CZ"/>
              </w:rPr>
            </w:pPr>
            <w:r w:rsidRPr="004B2F6E">
              <w:rPr>
                <w:sz w:val="22"/>
                <w:lang w:eastAsia="cs-CZ"/>
              </w:rPr>
              <w:t>5 bodů - V transformačním plánu zařízení je v dalších krocích počítáno s kompletním uzavřením ústavu.</w:t>
            </w:r>
          </w:p>
          <w:p w:rsidR="004F1FF1" w:rsidRPr="004B2F6E" w:rsidRDefault="004F1FF1" w:rsidP="00E14764">
            <w:pPr>
              <w:jc w:val="left"/>
              <w:rPr>
                <w:sz w:val="22"/>
                <w:lang w:eastAsia="cs-CZ"/>
              </w:rPr>
            </w:pPr>
          </w:p>
        </w:tc>
      </w:tr>
      <w:tr w:rsidR="004F1FF1" w:rsidRPr="00CD21D7" w:rsidTr="00E14764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4B2F6E" w:rsidRDefault="004F1FF1" w:rsidP="00E14764">
            <w:pPr>
              <w:jc w:val="left"/>
              <w:rPr>
                <w:sz w:val="22"/>
                <w:lang w:eastAsia="cs-CZ"/>
              </w:rPr>
            </w:pPr>
            <w:r w:rsidRPr="004B2F6E">
              <w:rPr>
                <w:sz w:val="22"/>
                <w:lang w:eastAsia="cs-CZ"/>
              </w:rPr>
              <w:t>V projektu jsou uvedena hlavní rizika v realizační fázi i ve fázi udržitelnosti a způsoby jejich eliminace.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4B2F6E" w:rsidRDefault="004F1FF1" w:rsidP="00E14764">
            <w:pPr>
              <w:jc w:val="left"/>
              <w:rPr>
                <w:sz w:val="22"/>
                <w:lang w:eastAsia="cs-CZ"/>
              </w:rPr>
            </w:pPr>
            <w:r w:rsidRPr="004B2F6E">
              <w:rPr>
                <w:sz w:val="22"/>
                <w:lang w:eastAsia="cs-CZ"/>
              </w:rPr>
              <w:t>5 bodů - V projektu jsou uvedena hlavní rizika v realizační fázi i ve fázi udržitelnosti a jsou uvedeny způsoby jejich eliminace.</w:t>
            </w:r>
          </w:p>
          <w:p w:rsidR="004F1FF1" w:rsidRPr="004B2F6E" w:rsidRDefault="004F1FF1" w:rsidP="00E14764">
            <w:pPr>
              <w:jc w:val="left"/>
              <w:rPr>
                <w:sz w:val="22"/>
                <w:lang w:eastAsia="cs-CZ"/>
              </w:rPr>
            </w:pPr>
            <w:r w:rsidRPr="004B2F6E">
              <w:rPr>
                <w:sz w:val="22"/>
                <w:lang w:eastAsia="cs-CZ"/>
              </w:rPr>
              <w:t>3 body - V projektu jsou hlavní rizika v realizační fázi i ve fázi udržitelnosti, ale nejsou uvedeny způsoby jejich eliminace.</w:t>
            </w:r>
          </w:p>
          <w:p w:rsidR="004F1FF1" w:rsidRPr="004B2F6E" w:rsidRDefault="004F1FF1" w:rsidP="00E14764">
            <w:pPr>
              <w:jc w:val="left"/>
              <w:rPr>
                <w:sz w:val="22"/>
                <w:lang w:eastAsia="cs-CZ"/>
              </w:rPr>
            </w:pPr>
            <w:r w:rsidRPr="004B2F6E">
              <w:rPr>
                <w:sz w:val="22"/>
                <w:lang w:eastAsia="cs-CZ"/>
              </w:rPr>
              <w:t>0 bodů - V projektu nejsou uvedena hlavní rizika v realizační fázi i ve fázi udržitelnosti a nejsou uvedeny způsoby jejich eliminace.</w:t>
            </w:r>
          </w:p>
        </w:tc>
      </w:tr>
    </w:tbl>
    <w:p w:rsidR="00796B69" w:rsidRDefault="00796B69" w:rsidP="00EA3680"/>
    <w:p w:rsidR="00E31C3A" w:rsidRPr="004B2F6E" w:rsidRDefault="00E31C3A" w:rsidP="00E31C3A">
      <w:pPr>
        <w:rPr>
          <w:b/>
        </w:rPr>
      </w:pPr>
      <w:r w:rsidRPr="004B2F6E">
        <w:rPr>
          <w:b/>
        </w:rPr>
        <w:t>Minimální počet bodů, kterého musí žádost ve věcném hodnocení dosáhnout, je 35 z 55.</w:t>
      </w:r>
    </w:p>
    <w:p w:rsidR="00D57EF2" w:rsidRPr="00574198" w:rsidRDefault="00E838A0" w:rsidP="008807E3">
      <w:pPr>
        <w:pStyle w:val="Pravidla111"/>
      </w:pPr>
      <w:bookmarkStart w:id="64" w:name="_Toc426029758"/>
      <w:r>
        <w:t>Ex-</w:t>
      </w:r>
      <w:r w:rsidR="002806D7" w:rsidRPr="00574198">
        <w:t>ante analýza rizik</w:t>
      </w:r>
    </w:p>
    <w:p w:rsidR="004C1E25" w:rsidRPr="00574832" w:rsidRDefault="004C1E25" w:rsidP="00EA3680">
      <w:pPr>
        <w:rPr>
          <w:rFonts w:cs="Arial"/>
          <w:b/>
        </w:rPr>
      </w:pPr>
      <w:r w:rsidRPr="00574832">
        <w:t>Pro projekty, které prošly úspěšně hodnocením</w:t>
      </w:r>
      <w:r w:rsidR="00DB4906" w:rsidRPr="00574832">
        <w:t>,</w:t>
      </w:r>
      <w:r w:rsidRPr="00574832">
        <w:t xml:space="preserve"> provádí CRR analýzu rizik. Na základě jejího výsledku provede u vybra</w:t>
      </w:r>
      <w:r w:rsidR="007F34A7">
        <w:t>ných projektů ex-ante  kontrolu.</w:t>
      </w:r>
    </w:p>
    <w:p w:rsidR="002806D7" w:rsidRPr="00574832" w:rsidRDefault="002806D7" w:rsidP="009878E4">
      <w:r w:rsidRPr="00574832">
        <w:t>Probíhá podle následujících kritérií pro specifický cíl 2.1.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7"/>
      </w:tblGrid>
      <w:tr w:rsidR="002806D7" w:rsidRPr="00CD21D7" w:rsidTr="00F07C89">
        <w:trPr>
          <w:trHeight w:val="637"/>
        </w:trPr>
        <w:tc>
          <w:tcPr>
            <w:tcW w:w="91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806D7" w:rsidRPr="008807E3" w:rsidRDefault="002806D7" w:rsidP="00D41C75">
            <w:pPr>
              <w:pStyle w:val="Odstavecseseznamem"/>
              <w:ind w:left="229"/>
              <w:jc w:val="left"/>
              <w:rPr>
                <w:b/>
                <w:bCs/>
                <w:sz w:val="22"/>
                <w:szCs w:val="22"/>
              </w:rPr>
            </w:pPr>
            <w:r w:rsidRPr="008807E3">
              <w:rPr>
                <w:b/>
                <w:sz w:val="22"/>
                <w:szCs w:val="22"/>
              </w:rPr>
              <w:t xml:space="preserve">Kritéria ex-ante analýzy rizik </w:t>
            </w:r>
          </w:p>
        </w:tc>
      </w:tr>
      <w:tr w:rsidR="002806D7" w:rsidRPr="00CD21D7" w:rsidTr="00F07C89">
        <w:trPr>
          <w:trHeight w:val="543"/>
        </w:trPr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6D7" w:rsidRPr="004B2F6E" w:rsidRDefault="002806D7" w:rsidP="009A1622">
            <w:pPr>
              <w:pStyle w:val="Odstavecseseznamem"/>
              <w:ind w:left="229"/>
              <w:jc w:val="left"/>
              <w:rPr>
                <w:sz w:val="22"/>
                <w:szCs w:val="22"/>
              </w:rPr>
            </w:pPr>
            <w:r w:rsidRPr="004B2F6E">
              <w:rPr>
                <w:sz w:val="22"/>
                <w:szCs w:val="22"/>
              </w:rPr>
              <w:t>Riziko nedosažení výstupů a realizace projektu v předloženém harmonogramu</w:t>
            </w:r>
          </w:p>
        </w:tc>
      </w:tr>
      <w:tr w:rsidR="002806D7" w:rsidRPr="00CD21D7" w:rsidTr="00F07C89">
        <w:trPr>
          <w:trHeight w:val="374"/>
        </w:trPr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6D7" w:rsidRPr="004B2F6E" w:rsidRDefault="002806D7" w:rsidP="00A043A3">
            <w:pPr>
              <w:pStyle w:val="Odstavecseseznamem"/>
              <w:ind w:left="229"/>
              <w:jc w:val="left"/>
              <w:rPr>
                <w:sz w:val="22"/>
                <w:szCs w:val="22"/>
              </w:rPr>
            </w:pPr>
            <w:r w:rsidRPr="004B2F6E">
              <w:rPr>
                <w:sz w:val="22"/>
                <w:szCs w:val="22"/>
              </w:rPr>
              <w:t xml:space="preserve">Riziko nesouladu realizace projektu s Podmínkami právního aktu a dalšími závaznými postupy a pokyny pro příjemce </w:t>
            </w:r>
          </w:p>
        </w:tc>
      </w:tr>
      <w:tr w:rsidR="002806D7" w:rsidRPr="00CD21D7" w:rsidTr="00F07C89">
        <w:trPr>
          <w:trHeight w:val="422"/>
        </w:trPr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6D7" w:rsidRPr="004B2F6E" w:rsidRDefault="002806D7" w:rsidP="009A1622">
            <w:pPr>
              <w:pStyle w:val="Odstavecseseznamem"/>
              <w:ind w:left="229"/>
              <w:jc w:val="left"/>
              <w:rPr>
                <w:sz w:val="22"/>
                <w:szCs w:val="22"/>
              </w:rPr>
            </w:pPr>
            <w:r w:rsidRPr="004B2F6E">
              <w:rPr>
                <w:sz w:val="22"/>
                <w:szCs w:val="22"/>
              </w:rPr>
              <w:lastRenderedPageBreak/>
              <w:t xml:space="preserve">Riziko nedodržení podmínek </w:t>
            </w:r>
            <w:r w:rsidR="00705F40" w:rsidRPr="004B2F6E">
              <w:rPr>
                <w:sz w:val="22"/>
                <w:szCs w:val="22"/>
              </w:rPr>
              <w:t>zadávacího</w:t>
            </w:r>
            <w:r w:rsidRPr="004B2F6E">
              <w:rPr>
                <w:sz w:val="22"/>
                <w:szCs w:val="22"/>
              </w:rPr>
              <w:t xml:space="preserve"> řízení </w:t>
            </w:r>
            <w:r w:rsidR="00705F40" w:rsidRPr="004B2F6E">
              <w:rPr>
                <w:sz w:val="22"/>
                <w:szCs w:val="22"/>
              </w:rPr>
              <w:t>podle</w:t>
            </w:r>
            <w:r w:rsidRPr="004B2F6E">
              <w:rPr>
                <w:sz w:val="22"/>
                <w:szCs w:val="22"/>
              </w:rPr>
              <w:t xml:space="preserve"> platn</w:t>
            </w:r>
            <w:r w:rsidR="00705F40" w:rsidRPr="004B2F6E">
              <w:rPr>
                <w:sz w:val="22"/>
                <w:szCs w:val="22"/>
              </w:rPr>
              <w:t>ého</w:t>
            </w:r>
            <w:r w:rsidRPr="004B2F6E">
              <w:rPr>
                <w:sz w:val="22"/>
                <w:szCs w:val="22"/>
              </w:rPr>
              <w:t xml:space="preserve"> zákon</w:t>
            </w:r>
            <w:r w:rsidR="00705F40" w:rsidRPr="004B2F6E">
              <w:rPr>
                <w:sz w:val="22"/>
                <w:szCs w:val="22"/>
              </w:rPr>
              <w:t>a</w:t>
            </w:r>
            <w:r w:rsidRPr="004B2F6E">
              <w:rPr>
                <w:sz w:val="22"/>
                <w:szCs w:val="22"/>
              </w:rPr>
              <w:t xml:space="preserve"> o veřejných zakázkách</w:t>
            </w:r>
          </w:p>
        </w:tc>
      </w:tr>
      <w:tr w:rsidR="002806D7" w:rsidRPr="00CD21D7" w:rsidTr="00F07C89">
        <w:trPr>
          <w:trHeight w:val="20"/>
        </w:trPr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6D7" w:rsidRPr="00CD21D7" w:rsidRDefault="002806D7" w:rsidP="00705F40">
            <w:pPr>
              <w:pStyle w:val="Default"/>
              <w:spacing w:before="120" w:after="120"/>
              <w:ind w:left="284"/>
              <w:rPr>
                <w:rFonts w:asciiTheme="majorHAnsi" w:hAnsiTheme="majorHAnsi"/>
                <w:sz w:val="22"/>
                <w:szCs w:val="22"/>
              </w:rPr>
            </w:pPr>
            <w:r w:rsidRPr="00CD21D7">
              <w:rPr>
                <w:rFonts w:asciiTheme="majorHAnsi" w:hAnsiTheme="majorHAnsi"/>
                <w:sz w:val="22"/>
                <w:szCs w:val="22"/>
              </w:rPr>
              <w:t xml:space="preserve">Riziko vzniku nezpůsobilých výdajů </w:t>
            </w:r>
            <w:r w:rsidR="00705F40" w:rsidRPr="00CD21D7">
              <w:rPr>
                <w:rFonts w:asciiTheme="majorHAnsi" w:hAnsiTheme="majorHAnsi"/>
                <w:sz w:val="22"/>
                <w:szCs w:val="22"/>
              </w:rPr>
              <w:t>př</w:t>
            </w:r>
            <w:r w:rsidR="00632933" w:rsidRPr="00CD21D7">
              <w:rPr>
                <w:rFonts w:asciiTheme="majorHAnsi" w:hAnsiTheme="majorHAnsi"/>
                <w:sz w:val="22"/>
                <w:szCs w:val="22"/>
              </w:rPr>
              <w:t xml:space="preserve">i realizace projektu </w:t>
            </w:r>
          </w:p>
        </w:tc>
      </w:tr>
      <w:tr w:rsidR="002806D7" w:rsidRPr="00CD21D7" w:rsidTr="00F07C89">
        <w:trPr>
          <w:trHeight w:val="20"/>
        </w:trPr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6D7" w:rsidRPr="00CD21D7" w:rsidRDefault="002806D7" w:rsidP="00A043A3">
            <w:pPr>
              <w:pStyle w:val="Default"/>
              <w:spacing w:before="120" w:after="120"/>
              <w:ind w:left="284"/>
              <w:rPr>
                <w:rFonts w:asciiTheme="majorHAnsi" w:hAnsiTheme="majorHAnsi"/>
                <w:sz w:val="22"/>
                <w:szCs w:val="22"/>
              </w:rPr>
            </w:pPr>
            <w:r w:rsidRPr="00CD21D7">
              <w:rPr>
                <w:rFonts w:asciiTheme="majorHAnsi" w:hAnsiTheme="majorHAnsi"/>
                <w:sz w:val="22"/>
                <w:szCs w:val="22"/>
              </w:rPr>
              <w:t xml:space="preserve">Riziko vzniku dvojího financování projektu </w:t>
            </w:r>
          </w:p>
        </w:tc>
      </w:tr>
      <w:tr w:rsidR="002806D7" w:rsidRPr="00CD21D7" w:rsidTr="00F07C89">
        <w:trPr>
          <w:trHeight w:val="20"/>
        </w:trPr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6D7" w:rsidRPr="00CD21D7" w:rsidRDefault="002806D7" w:rsidP="00F07C89">
            <w:pPr>
              <w:pStyle w:val="Default"/>
              <w:spacing w:before="120" w:after="120"/>
              <w:ind w:left="284"/>
              <w:rPr>
                <w:rFonts w:asciiTheme="majorHAnsi" w:hAnsiTheme="majorHAnsi"/>
                <w:sz w:val="22"/>
                <w:szCs w:val="22"/>
              </w:rPr>
            </w:pPr>
            <w:r w:rsidRPr="00CD21D7">
              <w:rPr>
                <w:rFonts w:asciiTheme="majorHAnsi" w:hAnsiTheme="majorHAnsi"/>
                <w:sz w:val="22"/>
                <w:szCs w:val="22"/>
              </w:rPr>
              <w:t>Riziko nenaplnění udržitelnosti projektu</w:t>
            </w:r>
          </w:p>
        </w:tc>
      </w:tr>
      <w:tr w:rsidR="002806D7" w:rsidRPr="00CD21D7" w:rsidTr="00F07C89">
        <w:trPr>
          <w:trHeight w:val="20"/>
        </w:trPr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6D7" w:rsidRPr="00CD21D7" w:rsidRDefault="002806D7" w:rsidP="00F07C89">
            <w:pPr>
              <w:pStyle w:val="Default"/>
              <w:spacing w:before="120" w:after="120"/>
              <w:ind w:left="284"/>
              <w:rPr>
                <w:rFonts w:asciiTheme="majorHAnsi" w:hAnsiTheme="majorHAnsi"/>
                <w:sz w:val="22"/>
                <w:szCs w:val="22"/>
              </w:rPr>
            </w:pPr>
            <w:r w:rsidRPr="00CD21D7">
              <w:rPr>
                <w:rFonts w:asciiTheme="majorHAnsi" w:hAnsiTheme="majorHAnsi"/>
                <w:sz w:val="22"/>
                <w:szCs w:val="22"/>
              </w:rPr>
              <w:t>Riziko nedosažení plánovaných indikátorů</w:t>
            </w:r>
          </w:p>
        </w:tc>
      </w:tr>
      <w:tr w:rsidR="002806D7" w:rsidRPr="00CD21D7" w:rsidTr="00F07C89">
        <w:trPr>
          <w:trHeight w:val="20"/>
        </w:trPr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6D7" w:rsidRPr="00CD21D7" w:rsidRDefault="002806D7" w:rsidP="00F07C89">
            <w:pPr>
              <w:pStyle w:val="Default"/>
              <w:spacing w:before="120" w:after="120"/>
              <w:ind w:left="284"/>
              <w:rPr>
                <w:rFonts w:asciiTheme="majorHAnsi" w:hAnsiTheme="majorHAnsi"/>
                <w:sz w:val="22"/>
                <w:szCs w:val="22"/>
              </w:rPr>
            </w:pPr>
            <w:r w:rsidRPr="00CD21D7">
              <w:rPr>
                <w:rFonts w:asciiTheme="majorHAnsi" w:hAnsiTheme="majorHAnsi"/>
                <w:sz w:val="22"/>
                <w:szCs w:val="22"/>
              </w:rPr>
              <w:t>Riziko podvodu a korupčního jednání</w:t>
            </w:r>
          </w:p>
        </w:tc>
      </w:tr>
      <w:tr w:rsidR="002806D7" w:rsidRPr="00CD21D7" w:rsidTr="00F07C89">
        <w:trPr>
          <w:trHeight w:val="20"/>
        </w:trPr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6D7" w:rsidRPr="00CD21D7" w:rsidRDefault="002806D7" w:rsidP="00F07C89">
            <w:pPr>
              <w:pStyle w:val="Default"/>
              <w:spacing w:before="120" w:after="120"/>
              <w:ind w:left="284"/>
              <w:rPr>
                <w:rFonts w:asciiTheme="majorHAnsi" w:hAnsiTheme="majorHAnsi"/>
                <w:sz w:val="22"/>
                <w:szCs w:val="22"/>
              </w:rPr>
            </w:pPr>
            <w:r w:rsidRPr="00CD21D7">
              <w:rPr>
                <w:rFonts w:asciiTheme="majorHAnsi" w:hAnsiTheme="majorHAnsi"/>
                <w:sz w:val="22"/>
                <w:szCs w:val="22"/>
              </w:rPr>
              <w:t>Riziko nehospodárnosti a neefektivnosti</w:t>
            </w:r>
          </w:p>
        </w:tc>
      </w:tr>
    </w:tbl>
    <w:p w:rsidR="00DB4906" w:rsidRPr="009A1622" w:rsidRDefault="00DB4906" w:rsidP="009A1622">
      <w:pPr>
        <w:rPr>
          <w:b/>
        </w:rPr>
      </w:pPr>
      <w:bookmarkStart w:id="65" w:name="_Toc426029757"/>
      <w:r w:rsidRPr="009A1622">
        <w:rPr>
          <w:b/>
        </w:rPr>
        <w:t xml:space="preserve">Výstupem analýzy rizik je doporučení, nebo nedoporučení k provedení ex-ante kontroly. </w:t>
      </w:r>
    </w:p>
    <w:p w:rsidR="002806D7" w:rsidRPr="00574198" w:rsidRDefault="002806D7" w:rsidP="008807E3">
      <w:pPr>
        <w:pStyle w:val="Pravidla111"/>
      </w:pPr>
      <w:r w:rsidRPr="00574198">
        <w:t>Ex-ante kontrola</w:t>
      </w:r>
      <w:bookmarkEnd w:id="65"/>
    </w:p>
    <w:p w:rsidR="002806D7" w:rsidRDefault="002806D7" w:rsidP="009878E4">
      <w:r>
        <w:t>Probíhá u projektů vybraných na základě výsledků ex-ante analýzy rizik v souladu s kapitolou 3.6 Obecných pravidel.</w:t>
      </w:r>
      <w:r w:rsidR="00DB4906">
        <w:t xml:space="preserve"> </w:t>
      </w:r>
    </w:p>
    <w:p w:rsidR="00E31C3A" w:rsidRPr="00E31C3A" w:rsidRDefault="00E31C3A" w:rsidP="00E31C3A">
      <w:pPr>
        <w:pStyle w:val="Odstavecseseznamem"/>
        <w:keepNext/>
        <w:keepLines/>
        <w:numPr>
          <w:ilvl w:val="0"/>
          <w:numId w:val="46"/>
        </w:numPr>
        <w:spacing w:before="480" w:after="240"/>
        <w:contextualSpacing w:val="0"/>
        <w:outlineLvl w:val="0"/>
        <w:rPr>
          <w:rFonts w:eastAsiaTheme="majorEastAsia" w:cs="Arial"/>
          <w:b/>
          <w:bCs/>
          <w:vanish/>
          <w:color w:val="000000" w:themeColor="text1"/>
          <w:sz w:val="28"/>
          <w:szCs w:val="28"/>
        </w:rPr>
      </w:pPr>
      <w:bookmarkStart w:id="66" w:name="_Toc431375996"/>
      <w:bookmarkStart w:id="67" w:name="_Toc431376037"/>
      <w:bookmarkStart w:id="68" w:name="_Toc431376076"/>
      <w:bookmarkStart w:id="69" w:name="_Toc431376136"/>
      <w:bookmarkStart w:id="70" w:name="_Toc431376171"/>
      <w:bookmarkStart w:id="71" w:name="_Toc431376205"/>
      <w:bookmarkStart w:id="72" w:name="_Toc431376879"/>
      <w:bookmarkStart w:id="73" w:name="_Toc431377266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E31C3A" w:rsidRPr="00E31C3A" w:rsidRDefault="00E31C3A" w:rsidP="00E31C3A">
      <w:pPr>
        <w:pStyle w:val="Odstavecseseznamem"/>
        <w:keepNext/>
        <w:keepLines/>
        <w:numPr>
          <w:ilvl w:val="0"/>
          <w:numId w:val="46"/>
        </w:numPr>
        <w:spacing w:before="480" w:after="240"/>
        <w:contextualSpacing w:val="0"/>
        <w:outlineLvl w:val="0"/>
        <w:rPr>
          <w:rFonts w:eastAsiaTheme="majorEastAsia" w:cs="Arial"/>
          <w:b/>
          <w:bCs/>
          <w:vanish/>
          <w:color w:val="000000" w:themeColor="text1"/>
          <w:sz w:val="28"/>
          <w:szCs w:val="28"/>
        </w:rPr>
      </w:pPr>
      <w:bookmarkStart w:id="74" w:name="_Toc431375997"/>
      <w:bookmarkStart w:id="75" w:name="_Toc431376038"/>
      <w:bookmarkStart w:id="76" w:name="_Toc431376077"/>
      <w:bookmarkStart w:id="77" w:name="_Toc431376137"/>
      <w:bookmarkStart w:id="78" w:name="_Toc431376172"/>
      <w:bookmarkStart w:id="79" w:name="_Toc431376206"/>
      <w:bookmarkStart w:id="80" w:name="_Toc431376880"/>
      <w:bookmarkStart w:id="81" w:name="_Toc431377267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E31C3A" w:rsidRPr="00E31C3A" w:rsidRDefault="00E31C3A" w:rsidP="00E31C3A">
      <w:pPr>
        <w:pStyle w:val="Odstavecseseznamem"/>
        <w:keepNext/>
        <w:keepLines/>
        <w:numPr>
          <w:ilvl w:val="0"/>
          <w:numId w:val="46"/>
        </w:numPr>
        <w:spacing w:before="480" w:after="240"/>
        <w:contextualSpacing w:val="0"/>
        <w:outlineLvl w:val="0"/>
        <w:rPr>
          <w:rFonts w:eastAsiaTheme="majorEastAsia" w:cs="Arial"/>
          <w:b/>
          <w:bCs/>
          <w:vanish/>
          <w:color w:val="000000" w:themeColor="text1"/>
          <w:sz w:val="28"/>
          <w:szCs w:val="28"/>
        </w:rPr>
      </w:pPr>
      <w:bookmarkStart w:id="82" w:name="_Toc431375998"/>
      <w:bookmarkStart w:id="83" w:name="_Toc431376039"/>
      <w:bookmarkStart w:id="84" w:name="_Toc431376078"/>
      <w:bookmarkStart w:id="85" w:name="_Toc431376138"/>
      <w:bookmarkStart w:id="86" w:name="_Toc431376173"/>
      <w:bookmarkStart w:id="87" w:name="_Toc431376207"/>
      <w:bookmarkStart w:id="88" w:name="_Toc431376881"/>
      <w:bookmarkStart w:id="89" w:name="_Toc431377268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:rsidR="00E31C3A" w:rsidRPr="00E31C3A" w:rsidRDefault="00E31C3A" w:rsidP="00E31C3A">
      <w:pPr>
        <w:pStyle w:val="Odstavecseseznamem"/>
        <w:keepNext/>
        <w:keepLines/>
        <w:numPr>
          <w:ilvl w:val="0"/>
          <w:numId w:val="46"/>
        </w:numPr>
        <w:spacing w:before="480" w:after="240"/>
        <w:contextualSpacing w:val="0"/>
        <w:outlineLvl w:val="0"/>
        <w:rPr>
          <w:rFonts w:eastAsiaTheme="majorEastAsia" w:cs="Arial"/>
          <w:b/>
          <w:bCs/>
          <w:vanish/>
          <w:color w:val="000000" w:themeColor="text1"/>
          <w:sz w:val="28"/>
          <w:szCs w:val="28"/>
        </w:rPr>
      </w:pPr>
      <w:bookmarkStart w:id="90" w:name="_Toc431375999"/>
      <w:bookmarkStart w:id="91" w:name="_Toc431376040"/>
      <w:bookmarkStart w:id="92" w:name="_Toc431376079"/>
      <w:bookmarkStart w:id="93" w:name="_Toc431376139"/>
      <w:bookmarkStart w:id="94" w:name="_Toc431376174"/>
      <w:bookmarkStart w:id="95" w:name="_Toc431376208"/>
      <w:bookmarkStart w:id="96" w:name="_Toc431376882"/>
      <w:bookmarkStart w:id="97" w:name="_Toc43137726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:rsidR="00E31C3A" w:rsidRPr="00E31C3A" w:rsidRDefault="00E31C3A" w:rsidP="00E31C3A">
      <w:pPr>
        <w:pStyle w:val="Odstavecseseznamem"/>
        <w:keepNext/>
        <w:keepLines/>
        <w:numPr>
          <w:ilvl w:val="1"/>
          <w:numId w:val="46"/>
        </w:numPr>
        <w:spacing w:before="480" w:after="240"/>
        <w:contextualSpacing w:val="0"/>
        <w:outlineLvl w:val="0"/>
        <w:rPr>
          <w:rFonts w:eastAsiaTheme="majorEastAsia" w:cs="Arial"/>
          <w:b/>
          <w:bCs/>
          <w:vanish/>
          <w:color w:val="000000" w:themeColor="text1"/>
          <w:sz w:val="28"/>
          <w:szCs w:val="28"/>
        </w:rPr>
      </w:pPr>
      <w:bookmarkStart w:id="98" w:name="_Toc431376000"/>
      <w:bookmarkStart w:id="99" w:name="_Toc431376041"/>
      <w:bookmarkStart w:id="100" w:name="_Toc431376080"/>
      <w:bookmarkStart w:id="101" w:name="_Toc431376140"/>
      <w:bookmarkStart w:id="102" w:name="_Toc431376175"/>
      <w:bookmarkStart w:id="103" w:name="_Toc431376209"/>
      <w:bookmarkStart w:id="104" w:name="_Toc431376883"/>
      <w:bookmarkStart w:id="105" w:name="_Toc431377270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2D601A" w:rsidRPr="009A1622" w:rsidRDefault="002D601A" w:rsidP="008038D1">
      <w:pPr>
        <w:pStyle w:val="Pravidla11"/>
        <w:numPr>
          <w:ilvl w:val="1"/>
          <w:numId w:val="46"/>
        </w:numPr>
        <w:tabs>
          <w:tab w:val="left" w:pos="993"/>
        </w:tabs>
      </w:pPr>
      <w:bookmarkStart w:id="106" w:name="_Toc431377271"/>
      <w:r w:rsidRPr="009A1622">
        <w:t>Výběr projektů</w:t>
      </w:r>
      <w:bookmarkEnd w:id="64"/>
      <w:bookmarkEnd w:id="106"/>
    </w:p>
    <w:p w:rsidR="00A4459D" w:rsidRPr="00574198" w:rsidRDefault="002D601A" w:rsidP="008807E3">
      <w:pPr>
        <w:pStyle w:val="Pravidla111"/>
      </w:pPr>
      <w:bookmarkStart w:id="107" w:name="_Toc426029759"/>
      <w:r w:rsidRPr="00574198">
        <w:t>Výběr projektů a příprava a vydání právního aktu</w:t>
      </w:r>
      <w:bookmarkEnd w:id="107"/>
    </w:p>
    <w:p w:rsidR="002D601A" w:rsidRDefault="002D601A" w:rsidP="00EA3680">
      <w:r w:rsidRPr="00A4459D">
        <w:t>Probíhá v souladu s kapitolami 3.7 až 3.9 Obecných pravidel u žádostí, které úspěšně prošly předchozími fázemi hodnocení.</w:t>
      </w:r>
    </w:p>
    <w:p w:rsidR="00E31C3A" w:rsidRDefault="00E31C3A">
      <w:pPr>
        <w:spacing w:line="276" w:lineRule="auto"/>
        <w:jc w:val="left"/>
      </w:pPr>
      <w:r>
        <w:br w:type="page"/>
      </w:r>
    </w:p>
    <w:p w:rsidR="002D601A" w:rsidRDefault="002D601A" w:rsidP="00BA1FC9">
      <w:pPr>
        <w:pStyle w:val="Pravidla1"/>
        <w:numPr>
          <w:ilvl w:val="0"/>
          <w:numId w:val="27"/>
        </w:numPr>
      </w:pPr>
      <w:bookmarkStart w:id="108" w:name="_Toc425438195"/>
      <w:bookmarkStart w:id="109" w:name="_Toc425438257"/>
      <w:bookmarkStart w:id="110" w:name="_Toc425438322"/>
      <w:bookmarkStart w:id="111" w:name="_Toc425438196"/>
      <w:bookmarkStart w:id="112" w:name="_Toc425438258"/>
      <w:bookmarkStart w:id="113" w:name="_Toc425438323"/>
      <w:bookmarkStart w:id="114" w:name="_Toc426029760"/>
      <w:bookmarkStart w:id="115" w:name="_Toc431377272"/>
      <w:bookmarkEnd w:id="108"/>
      <w:bookmarkEnd w:id="109"/>
      <w:bookmarkEnd w:id="110"/>
      <w:bookmarkEnd w:id="111"/>
      <w:bookmarkEnd w:id="112"/>
      <w:bookmarkEnd w:id="113"/>
      <w:r>
        <w:lastRenderedPageBreak/>
        <w:t>Monitorování projektů</w:t>
      </w:r>
      <w:bookmarkEnd w:id="114"/>
      <w:bookmarkEnd w:id="115"/>
    </w:p>
    <w:p w:rsidR="001724C6" w:rsidRDefault="001724C6" w:rsidP="00EA3680"/>
    <w:p w:rsidR="002D601A" w:rsidRDefault="002D601A" w:rsidP="00EA3680">
      <w:r>
        <w:t>Monitorování postupu projektů se uskutečňuje prostřednictvím:</w:t>
      </w:r>
    </w:p>
    <w:p w:rsidR="002D601A" w:rsidRDefault="002D601A" w:rsidP="00EA3680">
      <w:pPr>
        <w:pStyle w:val="Odstavecseseznamem"/>
        <w:numPr>
          <w:ilvl w:val="0"/>
          <w:numId w:val="21"/>
        </w:numPr>
      </w:pPr>
      <w:r>
        <w:t>Zpráv o realizaci projektu (dále jen „Zpráva“ nebo „</w:t>
      </w:r>
      <w:proofErr w:type="spellStart"/>
      <w:r>
        <w:t>ZoR</w:t>
      </w:r>
      <w:proofErr w:type="spellEnd"/>
      <w:r>
        <w:t>“</w:t>
      </w:r>
      <w:r w:rsidR="00CD21D7">
        <w:t xml:space="preserve"> projektu</w:t>
      </w:r>
      <w:r>
        <w:t>),</w:t>
      </w:r>
    </w:p>
    <w:p w:rsidR="002D601A" w:rsidRDefault="002D601A" w:rsidP="00EA3680">
      <w:pPr>
        <w:pStyle w:val="Odstavecseseznamem"/>
        <w:numPr>
          <w:ilvl w:val="0"/>
          <w:numId w:val="21"/>
        </w:numPr>
      </w:pPr>
      <w:r>
        <w:t>Zpráv o udržitelnosti projektu (dále jen „Zpráva“ nebo „</w:t>
      </w:r>
      <w:proofErr w:type="spellStart"/>
      <w:r>
        <w:t>ZoU</w:t>
      </w:r>
      <w:proofErr w:type="spellEnd"/>
      <w:r>
        <w:t>“</w:t>
      </w:r>
      <w:r w:rsidR="00CD21D7">
        <w:t xml:space="preserve"> projektu</w:t>
      </w:r>
      <w:r>
        <w:t>).</w:t>
      </w:r>
    </w:p>
    <w:p w:rsidR="002D601A" w:rsidRDefault="002D601A" w:rsidP="00EA3680">
      <w:r>
        <w:t>Předkládání Zpráv probíhá v souladu s kap. 14 Obecných pravidel.</w:t>
      </w:r>
    </w:p>
    <w:p w:rsidR="002D601A" w:rsidRDefault="002D601A" w:rsidP="00EA3680">
      <w:r>
        <w:t xml:space="preserve">Spolu s Průběžnou/Závěrečnou </w:t>
      </w:r>
      <w:proofErr w:type="spellStart"/>
      <w:r>
        <w:t>ZoR</w:t>
      </w:r>
      <w:proofErr w:type="spellEnd"/>
      <w:r>
        <w:t xml:space="preserve"> </w:t>
      </w:r>
      <w:r w:rsidR="00CD21D7">
        <w:t xml:space="preserve">projektu </w:t>
      </w:r>
      <w:r>
        <w:t>předkládá příjemce také Zjednodušenou žádost</w:t>
      </w:r>
      <w:r w:rsidR="00CD21D7">
        <w:t xml:space="preserve"> </w:t>
      </w:r>
      <w:r>
        <w:t>o platbu (dále jen „</w:t>
      </w:r>
      <w:proofErr w:type="spellStart"/>
      <w:r>
        <w:t>ZŽoP</w:t>
      </w:r>
      <w:proofErr w:type="spellEnd"/>
      <w:r>
        <w:t>“), viz kapitola 18.5 Obecných pravidel.</w:t>
      </w:r>
      <w:r w:rsidR="003C3E3B">
        <w:t xml:space="preserve"> </w:t>
      </w:r>
    </w:p>
    <w:p w:rsidR="00E31C3A" w:rsidRDefault="004B2029" w:rsidP="00EA3680">
      <w:r>
        <w:t xml:space="preserve">Realizace projektu může být rozdělena na etapy. </w:t>
      </w:r>
      <w:r w:rsidRPr="00E23F3B">
        <w:t>Příjemce je povinen dodržovat etapy stanovené v</w:t>
      </w:r>
      <w:r>
        <w:t> </w:t>
      </w:r>
      <w:r w:rsidRPr="00E23F3B">
        <w:t>žádosti</w:t>
      </w:r>
      <w:r>
        <w:t xml:space="preserve"> o podporu</w:t>
      </w:r>
      <w:r w:rsidR="00E31C3A">
        <w:t xml:space="preserve">, </w:t>
      </w:r>
      <w:r w:rsidR="00E31C3A" w:rsidRPr="00CB13B8">
        <w:rPr>
          <w:rFonts w:cs="Arial"/>
        </w:rPr>
        <w:t xml:space="preserve">tj. předkládat na základě stanovených etap průběžné </w:t>
      </w:r>
      <w:proofErr w:type="spellStart"/>
      <w:r w:rsidR="00E31C3A">
        <w:rPr>
          <w:rFonts w:cs="Arial"/>
        </w:rPr>
        <w:t>ZoR</w:t>
      </w:r>
      <w:proofErr w:type="spellEnd"/>
      <w:r w:rsidR="00E31C3A" w:rsidRPr="00CB13B8">
        <w:rPr>
          <w:rFonts w:cs="Arial"/>
        </w:rPr>
        <w:t xml:space="preserve"> projektu</w:t>
      </w:r>
      <w:r w:rsidR="00E31C3A">
        <w:rPr>
          <w:rFonts w:cs="Arial"/>
        </w:rPr>
        <w:t>,</w:t>
      </w:r>
      <w:r w:rsidR="00F41322">
        <w:rPr>
          <w:rFonts w:cs="Arial"/>
        </w:rPr>
        <w:t xml:space="preserve"> včetně</w:t>
      </w:r>
      <w:r w:rsidR="00E31C3A" w:rsidRPr="00CB13B8">
        <w:rPr>
          <w:rFonts w:cs="Arial"/>
        </w:rPr>
        <w:t xml:space="preserve"> </w:t>
      </w:r>
      <w:r w:rsidR="00E31C3A">
        <w:rPr>
          <w:rFonts w:cs="Arial"/>
        </w:rPr>
        <w:t>Z</w:t>
      </w:r>
      <w:r w:rsidR="00E31C3A" w:rsidRPr="00CB13B8">
        <w:rPr>
          <w:rFonts w:cs="Arial"/>
        </w:rPr>
        <w:t xml:space="preserve">jednodušené </w:t>
      </w:r>
      <w:r w:rsidR="00E31C3A">
        <w:rPr>
          <w:rFonts w:cs="Arial"/>
        </w:rPr>
        <w:t>ž</w:t>
      </w:r>
      <w:r w:rsidR="00E31C3A" w:rsidRPr="00CB13B8">
        <w:rPr>
          <w:rFonts w:cs="Arial"/>
        </w:rPr>
        <w:t>ádosti o platbu</w:t>
      </w:r>
      <w:r w:rsidR="007368F2">
        <w:t>.</w:t>
      </w:r>
      <w:r w:rsidRPr="00E23F3B">
        <w:t xml:space="preserve"> </w:t>
      </w:r>
    </w:p>
    <w:p w:rsidR="004B2029" w:rsidRDefault="004B2029" w:rsidP="00EA3680">
      <w:r>
        <w:t>Minimální délka jedné etapy je stanovena na 3 měsíce.</w:t>
      </w:r>
    </w:p>
    <w:p w:rsidR="00FF5AA4" w:rsidRDefault="00FF5AA4">
      <w:pPr>
        <w:spacing w:line="276" w:lineRule="auto"/>
        <w:jc w:val="left"/>
      </w:pPr>
      <w:r>
        <w:br w:type="page"/>
      </w:r>
    </w:p>
    <w:p w:rsidR="00A60C03" w:rsidRDefault="003E4B50" w:rsidP="00BA1FC9">
      <w:pPr>
        <w:pStyle w:val="Pravidla1"/>
        <w:numPr>
          <w:ilvl w:val="0"/>
          <w:numId w:val="27"/>
        </w:numPr>
      </w:pPr>
      <w:bookmarkStart w:id="116" w:name="_Toc428868355"/>
      <w:bookmarkStart w:id="117" w:name="_Toc429053717"/>
      <w:bookmarkStart w:id="118" w:name="_Toc429053788"/>
      <w:bookmarkStart w:id="119" w:name="_Toc429053825"/>
      <w:bookmarkStart w:id="120" w:name="_Toc429053861"/>
      <w:bookmarkStart w:id="121" w:name="_Toc429054879"/>
      <w:bookmarkStart w:id="122" w:name="_Toc429056046"/>
      <w:bookmarkStart w:id="123" w:name="_Toc429056091"/>
      <w:bookmarkStart w:id="124" w:name="_Toc429056132"/>
      <w:bookmarkStart w:id="125" w:name="_Toc429056172"/>
      <w:bookmarkStart w:id="126" w:name="_Toc429056210"/>
      <w:bookmarkStart w:id="127" w:name="_Toc429056248"/>
      <w:bookmarkStart w:id="128" w:name="_Toc429056285"/>
      <w:bookmarkStart w:id="129" w:name="_Toc429056322"/>
      <w:bookmarkStart w:id="130" w:name="_Toc429056359"/>
      <w:bookmarkStart w:id="131" w:name="_Toc429056396"/>
      <w:bookmarkStart w:id="132" w:name="_Toc429056433"/>
      <w:bookmarkStart w:id="133" w:name="_Toc429056470"/>
      <w:bookmarkStart w:id="134" w:name="_Toc429056507"/>
      <w:bookmarkStart w:id="135" w:name="_Toc429056544"/>
      <w:bookmarkStart w:id="136" w:name="_Toc429056581"/>
      <w:bookmarkStart w:id="137" w:name="_Toc429056618"/>
      <w:bookmarkStart w:id="138" w:name="_Toc429056654"/>
      <w:bookmarkStart w:id="139" w:name="_Toc429057322"/>
      <w:bookmarkStart w:id="140" w:name="_Toc425438198"/>
      <w:bookmarkStart w:id="141" w:name="_Toc425438260"/>
      <w:bookmarkStart w:id="142" w:name="_Toc425438325"/>
      <w:bookmarkStart w:id="143" w:name="_Toc426023127"/>
      <w:bookmarkStart w:id="144" w:name="_Toc426029761"/>
      <w:bookmarkStart w:id="145" w:name="_Toc429053718"/>
      <w:bookmarkStart w:id="146" w:name="_Toc429053789"/>
      <w:bookmarkStart w:id="147" w:name="_Toc429053826"/>
      <w:bookmarkStart w:id="148" w:name="_Toc429053862"/>
      <w:bookmarkStart w:id="149" w:name="_Toc429054880"/>
      <w:bookmarkStart w:id="150" w:name="_Toc429056047"/>
      <w:bookmarkStart w:id="151" w:name="_Toc429056092"/>
      <w:bookmarkStart w:id="152" w:name="_Toc429056133"/>
      <w:bookmarkStart w:id="153" w:name="_Toc429056173"/>
      <w:bookmarkStart w:id="154" w:name="_Toc429056211"/>
      <w:bookmarkStart w:id="155" w:name="_Toc429056249"/>
      <w:bookmarkStart w:id="156" w:name="_Toc429056286"/>
      <w:bookmarkStart w:id="157" w:name="_Toc429056323"/>
      <w:bookmarkStart w:id="158" w:name="_Toc429056360"/>
      <w:bookmarkStart w:id="159" w:name="_Toc429056397"/>
      <w:bookmarkStart w:id="160" w:name="_Toc429056434"/>
      <w:bookmarkStart w:id="161" w:name="_Toc429056471"/>
      <w:bookmarkStart w:id="162" w:name="_Toc429056508"/>
      <w:bookmarkStart w:id="163" w:name="_Toc429056545"/>
      <w:bookmarkStart w:id="164" w:name="_Toc429056582"/>
      <w:bookmarkStart w:id="165" w:name="_Toc429056619"/>
      <w:bookmarkStart w:id="166" w:name="_Toc429056655"/>
      <w:bookmarkStart w:id="167" w:name="_Toc429057323"/>
      <w:bookmarkStart w:id="168" w:name="_Toc429056052"/>
      <w:bookmarkStart w:id="169" w:name="_Toc429056097"/>
      <w:bookmarkStart w:id="170" w:name="_Toc429056138"/>
      <w:bookmarkStart w:id="171" w:name="_Toc429056178"/>
      <w:bookmarkStart w:id="172" w:name="_Toc429056216"/>
      <w:bookmarkStart w:id="173" w:name="_Toc429056254"/>
      <w:bookmarkStart w:id="174" w:name="_Toc429056291"/>
      <w:bookmarkStart w:id="175" w:name="_Toc429056328"/>
      <w:bookmarkStart w:id="176" w:name="_Toc429056365"/>
      <w:bookmarkStart w:id="177" w:name="_Toc429056402"/>
      <w:bookmarkStart w:id="178" w:name="_Toc429056439"/>
      <w:bookmarkStart w:id="179" w:name="_Toc429056476"/>
      <w:bookmarkStart w:id="180" w:name="_Toc429056513"/>
      <w:bookmarkStart w:id="181" w:name="_Toc429056550"/>
      <w:bookmarkStart w:id="182" w:name="_Toc429056587"/>
      <w:bookmarkStart w:id="183" w:name="_Toc429056624"/>
      <w:bookmarkStart w:id="184" w:name="_Toc429056660"/>
      <w:bookmarkStart w:id="185" w:name="_Toc429057328"/>
      <w:bookmarkStart w:id="186" w:name="_Toc431377273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r>
        <w:lastRenderedPageBreak/>
        <w:t>Financování</w:t>
      </w:r>
      <w:bookmarkEnd w:id="186"/>
    </w:p>
    <w:p w:rsidR="00FF5AA4" w:rsidRDefault="00FF5AA4" w:rsidP="003E4B50">
      <w:pPr>
        <w:rPr>
          <w:b/>
        </w:rPr>
      </w:pPr>
    </w:p>
    <w:p w:rsidR="00FF5AA4" w:rsidRPr="00CB13B8" w:rsidRDefault="00FF5AA4" w:rsidP="00FF5AA4">
      <w:pPr>
        <w:rPr>
          <w:rFonts w:cs="Arial"/>
        </w:rPr>
      </w:pPr>
      <w:r w:rsidRPr="00CB13B8">
        <w:rPr>
          <w:rFonts w:cs="Arial"/>
        </w:rPr>
        <w:t xml:space="preserve">Podrobnosti k financování jsou uvedeny v kap. 18 Obecných pravidel. Způsoby financování </w:t>
      </w:r>
      <w:r w:rsidR="00CD21D7">
        <w:rPr>
          <w:rFonts w:cs="Arial"/>
        </w:rPr>
        <w:t xml:space="preserve">OSS a </w:t>
      </w:r>
      <w:r w:rsidRPr="00CB13B8">
        <w:rPr>
          <w:rFonts w:cs="Arial"/>
        </w:rPr>
        <w:t>PO OSS jsou popsány v kapitole 18.7 Obecných pravidel.</w:t>
      </w:r>
    </w:p>
    <w:p w:rsidR="003E4B50" w:rsidRPr="00E07CE1" w:rsidRDefault="003E4B50" w:rsidP="003E4B50">
      <w:pPr>
        <w:rPr>
          <w:b/>
        </w:rPr>
      </w:pPr>
      <w:r w:rsidRPr="00E07CE1">
        <w:rPr>
          <w:b/>
        </w:rPr>
        <w:t>Financování projektů</w:t>
      </w:r>
    </w:p>
    <w:p w:rsidR="003E4B50" w:rsidRDefault="003E4B50" w:rsidP="003E4B50">
      <w:pPr>
        <w:pStyle w:val="Odstavecseseznamem"/>
        <w:numPr>
          <w:ilvl w:val="0"/>
          <w:numId w:val="38"/>
        </w:numPr>
      </w:pPr>
      <w:r>
        <w:t>Ex-post financování. Příjemce podává po ukončení etapy projektu zjednodušenou žádost o platbu (dále jen „</w:t>
      </w:r>
      <w:proofErr w:type="spellStart"/>
      <w:r>
        <w:t>ZŽoP</w:t>
      </w:r>
      <w:proofErr w:type="spellEnd"/>
      <w:r>
        <w:t>“) a doklady prokazující úhradu vynaložených výdajů. Finanční prostředky příjemce obdrží po schválení žádosti o platbu na ŘO IROP</w:t>
      </w:r>
      <w:r w:rsidR="0095042D">
        <w:t>.</w:t>
      </w:r>
    </w:p>
    <w:p w:rsidR="003E4B50" w:rsidRDefault="003E4B50" w:rsidP="003E4B50">
      <w:pPr>
        <w:pStyle w:val="Odstavecseseznamem"/>
        <w:numPr>
          <w:ilvl w:val="0"/>
          <w:numId w:val="38"/>
        </w:numPr>
      </w:pPr>
      <w:r>
        <w:t>Organizační složky státu a jejich p</w:t>
      </w:r>
      <w:r w:rsidRPr="0027207F">
        <w:t xml:space="preserve">říspěvkové organizace hradí výdaje na realizaci projektu ze své kapitoly státního rozpočtu, ve které jsou finanční prostředky na národní spolufinancování a předfinancování prostředků ze zdrojů SF </w:t>
      </w:r>
      <w:proofErr w:type="spellStart"/>
      <w:r w:rsidRPr="0027207F">
        <w:t>narozpočtovány</w:t>
      </w:r>
      <w:proofErr w:type="spellEnd"/>
      <w:r w:rsidRPr="0027207F">
        <w:t>. Podávaná Žádost o platbu je evidovaná na formulářích pro ex – post financování</w:t>
      </w:r>
      <w:r>
        <w:t>.</w:t>
      </w:r>
      <w:r w:rsidRPr="0027207F">
        <w:t xml:space="preserve"> </w:t>
      </w:r>
      <w:r>
        <w:t>Způsoby financování příspěvkových organizací OSS jsou popsány v kapitole 18.7 Obecných pravidel.</w:t>
      </w:r>
      <w:r w:rsidRPr="0027207F" w:rsidDel="00AE6892">
        <w:t xml:space="preserve"> </w:t>
      </w:r>
    </w:p>
    <w:p w:rsidR="00FF5AA4" w:rsidRDefault="00FF5AA4" w:rsidP="004B2F6E">
      <w:pPr>
        <w:pStyle w:val="Odstavecseseznamem"/>
      </w:pPr>
    </w:p>
    <w:p w:rsidR="00FF5AA4" w:rsidRPr="00FF5AA4" w:rsidRDefault="00FF5AA4" w:rsidP="00FF5AA4">
      <w:pPr>
        <w:pStyle w:val="Odstavecseseznamem"/>
        <w:keepNext/>
        <w:keepLines/>
        <w:numPr>
          <w:ilvl w:val="0"/>
          <w:numId w:val="46"/>
        </w:numPr>
        <w:spacing w:before="120" w:after="0"/>
        <w:contextualSpacing w:val="0"/>
        <w:jc w:val="left"/>
        <w:outlineLvl w:val="0"/>
        <w:rPr>
          <w:rFonts w:eastAsiaTheme="majorEastAsia" w:cs="Arial"/>
          <w:b/>
          <w:bCs/>
          <w:vanish/>
          <w:color w:val="000000" w:themeColor="text1"/>
          <w:sz w:val="28"/>
          <w:szCs w:val="28"/>
        </w:rPr>
      </w:pPr>
      <w:bookmarkStart w:id="187" w:name="_Toc431376005"/>
      <w:bookmarkStart w:id="188" w:name="_Toc431376046"/>
      <w:bookmarkStart w:id="189" w:name="_Toc431376085"/>
      <w:bookmarkStart w:id="190" w:name="_Toc431376145"/>
      <w:bookmarkStart w:id="191" w:name="_Toc431376180"/>
      <w:bookmarkStart w:id="192" w:name="_Toc431376214"/>
      <w:bookmarkStart w:id="193" w:name="_Toc431376887"/>
      <w:bookmarkStart w:id="194" w:name="_Toc431377274"/>
      <w:bookmarkStart w:id="195" w:name="_Toc430871574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</w:p>
    <w:p w:rsidR="00FF5AA4" w:rsidRPr="00FF5AA4" w:rsidRDefault="00FF5AA4" w:rsidP="00FF5AA4">
      <w:pPr>
        <w:pStyle w:val="Odstavecseseznamem"/>
        <w:keepNext/>
        <w:keepLines/>
        <w:numPr>
          <w:ilvl w:val="0"/>
          <w:numId w:val="46"/>
        </w:numPr>
        <w:spacing w:before="120" w:after="0"/>
        <w:contextualSpacing w:val="0"/>
        <w:jc w:val="left"/>
        <w:outlineLvl w:val="0"/>
        <w:rPr>
          <w:rFonts w:eastAsiaTheme="majorEastAsia" w:cs="Arial"/>
          <w:b/>
          <w:bCs/>
          <w:vanish/>
          <w:color w:val="000000" w:themeColor="text1"/>
          <w:sz w:val="28"/>
          <w:szCs w:val="28"/>
        </w:rPr>
      </w:pPr>
      <w:bookmarkStart w:id="196" w:name="_Toc431376006"/>
      <w:bookmarkStart w:id="197" w:name="_Toc431376047"/>
      <w:bookmarkStart w:id="198" w:name="_Toc431376086"/>
      <w:bookmarkStart w:id="199" w:name="_Toc431376146"/>
      <w:bookmarkStart w:id="200" w:name="_Toc431376181"/>
      <w:bookmarkStart w:id="201" w:name="_Toc431376215"/>
      <w:bookmarkStart w:id="202" w:name="_Toc431376888"/>
      <w:bookmarkStart w:id="203" w:name="_Toc43137727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:rsidR="00FF5AA4" w:rsidRPr="00CB13B8" w:rsidRDefault="00FF5AA4" w:rsidP="00E838A0">
      <w:pPr>
        <w:pStyle w:val="Pravidla11"/>
        <w:numPr>
          <w:ilvl w:val="1"/>
          <w:numId w:val="46"/>
        </w:numPr>
        <w:tabs>
          <w:tab w:val="left" w:pos="993"/>
        </w:tabs>
        <w:spacing w:before="120" w:after="0"/>
        <w:jc w:val="left"/>
      </w:pPr>
      <w:bookmarkStart w:id="204" w:name="_Toc431377276"/>
      <w:r w:rsidRPr="00CB13B8">
        <w:t>Zjednodušená žádost o platbu</w:t>
      </w:r>
      <w:bookmarkEnd w:id="195"/>
      <w:bookmarkEnd w:id="204"/>
      <w:r w:rsidRPr="00CB13B8">
        <w:t xml:space="preserve"> </w:t>
      </w:r>
    </w:p>
    <w:p w:rsidR="00FF5AA4" w:rsidRDefault="00FF5AA4" w:rsidP="00FF5AA4">
      <w:pPr>
        <w:rPr>
          <w:rFonts w:cs="Arial"/>
        </w:rPr>
      </w:pPr>
      <w:proofErr w:type="spellStart"/>
      <w:r w:rsidRPr="00CB13B8">
        <w:rPr>
          <w:rFonts w:cs="Arial"/>
        </w:rPr>
        <w:t>ZŽoP</w:t>
      </w:r>
      <w:proofErr w:type="spellEnd"/>
      <w:r>
        <w:rPr>
          <w:rFonts w:cs="Arial"/>
        </w:rPr>
        <w:t xml:space="preserve"> příjemce podává s</w:t>
      </w:r>
      <w:r w:rsidRPr="00974993">
        <w:rPr>
          <w:rFonts w:cs="Arial"/>
        </w:rPr>
        <w:t xml:space="preserve">polu s Průběžnou/Závěrečnou </w:t>
      </w:r>
      <w:proofErr w:type="spellStart"/>
      <w:r w:rsidRPr="00974993">
        <w:rPr>
          <w:rFonts w:cs="Arial"/>
        </w:rPr>
        <w:t>ZoR</w:t>
      </w:r>
      <w:proofErr w:type="spellEnd"/>
      <w:r w:rsidRPr="00974993">
        <w:rPr>
          <w:rFonts w:cs="Arial"/>
        </w:rPr>
        <w:t xml:space="preserve"> projektu</w:t>
      </w:r>
      <w:r w:rsidRPr="00CB13B8">
        <w:rPr>
          <w:rFonts w:cs="Arial"/>
        </w:rPr>
        <w:t xml:space="preserve">. Postup </w:t>
      </w:r>
      <w:r>
        <w:rPr>
          <w:rFonts w:cs="Arial"/>
        </w:rPr>
        <w:t>podání</w:t>
      </w:r>
      <w:r w:rsidRPr="00CB13B8">
        <w:rPr>
          <w:rFonts w:cs="Arial"/>
        </w:rPr>
        <w:t xml:space="preserve"> </w:t>
      </w:r>
      <w:r>
        <w:rPr>
          <w:rFonts w:cs="Arial"/>
        </w:rPr>
        <w:t>ZŽoP</w:t>
      </w:r>
      <w:r w:rsidRPr="00CB13B8">
        <w:rPr>
          <w:rFonts w:cs="Arial"/>
        </w:rPr>
        <w:t xml:space="preserve"> je popsán v kapitole 18.5 Obecných pravidel.</w:t>
      </w:r>
    </w:p>
    <w:p w:rsidR="00FF5AA4" w:rsidRPr="00CB13B8" w:rsidRDefault="00FF5AA4" w:rsidP="00FF5AA4">
      <w:pPr>
        <w:rPr>
          <w:rFonts w:cs="Arial"/>
        </w:rPr>
      </w:pPr>
      <w:r w:rsidRPr="00A317B6">
        <w:rPr>
          <w:rFonts w:cs="Arial"/>
        </w:rPr>
        <w:t>Po doložení poslední ZŽoP zjistí CRR konečnou výši celkových způsobilých výdajů projektu na hlavní a vedlejší aktivity projektu. Pokud není splněn limit výdajů na vedlejší aktivity projektu (maximálně 15 % z celkových způsobilých výdajů projektu), je krácena částka dotace do výše limitu.</w:t>
      </w:r>
    </w:p>
    <w:p w:rsidR="00FF5AA4" w:rsidRDefault="00FF5AA4" w:rsidP="00E838A0">
      <w:pPr>
        <w:pStyle w:val="Pravidla11"/>
        <w:numPr>
          <w:ilvl w:val="1"/>
          <w:numId w:val="46"/>
        </w:numPr>
        <w:tabs>
          <w:tab w:val="left" w:pos="993"/>
        </w:tabs>
        <w:spacing w:before="120" w:after="0"/>
        <w:jc w:val="left"/>
      </w:pPr>
      <w:bookmarkStart w:id="205" w:name="_Toc431377277"/>
      <w:r>
        <w:t>Účelové znaky</w:t>
      </w:r>
      <w:bookmarkEnd w:id="205"/>
    </w:p>
    <w:p w:rsidR="00FF5AA4" w:rsidRPr="00CE3B5D" w:rsidRDefault="00FF5AA4" w:rsidP="004B2F6E">
      <w:r w:rsidRPr="00CE3B5D">
        <w:t>Kraje, jejich příspěvkové a jimi zřizované organizace, obce, jejich příspěvkové a jimi zřizované organizace, svazky obcí, jimi zřizované organizace postupují v souladu s kap. 18.3 Obecných pravidel.</w:t>
      </w:r>
    </w:p>
    <w:p w:rsidR="003E4B50" w:rsidRPr="00017CEF" w:rsidRDefault="003E4B50" w:rsidP="004B2F6E"/>
    <w:p w:rsidR="00F83400" w:rsidRDefault="00F83400" w:rsidP="00EA3680"/>
    <w:p w:rsidR="00FF5AA4" w:rsidRDefault="00D41C75" w:rsidP="00EA3680">
      <w:r>
        <w:t xml:space="preserve"> </w:t>
      </w:r>
    </w:p>
    <w:p w:rsidR="00FF5AA4" w:rsidRDefault="00FF5AA4">
      <w:pPr>
        <w:spacing w:line="276" w:lineRule="auto"/>
        <w:jc w:val="left"/>
      </w:pPr>
      <w:r>
        <w:br w:type="page"/>
      </w:r>
    </w:p>
    <w:p w:rsidR="002D601A" w:rsidRDefault="002D601A" w:rsidP="00BA1FC9">
      <w:pPr>
        <w:pStyle w:val="Pravidla1"/>
        <w:numPr>
          <w:ilvl w:val="0"/>
          <w:numId w:val="27"/>
        </w:numPr>
      </w:pPr>
      <w:bookmarkStart w:id="206" w:name="_Toc426029768"/>
      <w:bookmarkStart w:id="207" w:name="_Toc431377278"/>
      <w:r>
        <w:lastRenderedPageBreak/>
        <w:t>Udržitelnost</w:t>
      </w:r>
      <w:bookmarkEnd w:id="206"/>
      <w:bookmarkEnd w:id="207"/>
    </w:p>
    <w:p w:rsidR="00D41C75" w:rsidRDefault="00D41C75" w:rsidP="00D41C75"/>
    <w:p w:rsidR="00D41C75" w:rsidRDefault="00D41C75" w:rsidP="00D41C75">
      <w:r>
        <w:t>Udržitelnost je doba, po kterou příjemce musí zachovat výstupy projektu v</w:t>
      </w:r>
      <w:r w:rsidR="00FF5AA4">
        <w:t> </w:t>
      </w:r>
      <w:r>
        <w:t>souladu</w:t>
      </w:r>
      <w:r w:rsidR="00FF5AA4">
        <w:t xml:space="preserve"> </w:t>
      </w:r>
      <w:r>
        <w:t>s čl. 71 obecného nařízení. K udržení výstupů je příjemce zavázán v Podmínkách Rozhodnutí o poskytnutí dotace.</w:t>
      </w:r>
    </w:p>
    <w:p w:rsidR="00CE3B5D" w:rsidRDefault="00D41C75" w:rsidP="00EA3680">
      <w:r>
        <w:t>Doba udržitelnosti je stanovená na pět let od provedení poslední platby příjemci</w:t>
      </w:r>
      <w:r w:rsidR="00FF5AA4">
        <w:t xml:space="preserve"> ze strany ŘO IROP</w:t>
      </w:r>
      <w:r>
        <w:t xml:space="preserve">, tzn. od data nastavení stavu „Projekt finančně ukončen ze strany ŘO“. </w:t>
      </w:r>
      <w:r w:rsidR="00CD21D7">
        <w:t xml:space="preserve">U příjemců typu OSS a PO OSS bude stav nastaven po schválení závěrečné ŽoP ve 2. stupni. </w:t>
      </w:r>
      <w:r>
        <w:t>CRR informuje příjemce o zahájení doby udržitelnosti.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8"/>
      </w:tblGrid>
      <w:tr w:rsidR="00FF5AA4" w:rsidRPr="00D56242" w:rsidTr="004B2F6E">
        <w:trPr>
          <w:trHeight w:val="3102"/>
        </w:trPr>
        <w:tc>
          <w:tcPr>
            <w:tcW w:w="9218" w:type="dxa"/>
          </w:tcPr>
          <w:p w:rsidR="00FF5AA4" w:rsidRPr="00DA1F1F" w:rsidRDefault="00FF5AA4" w:rsidP="00FF5AA4">
            <w:pPr>
              <w:rPr>
                <w:rFonts w:cs="Arial"/>
                <w:b/>
                <w:lang w:val="cs-CZ"/>
              </w:rPr>
            </w:pPr>
            <w:r w:rsidRPr="00DA1F1F">
              <w:rPr>
                <w:rFonts w:cs="Arial"/>
                <w:b/>
                <w:lang w:val="cs-CZ"/>
              </w:rPr>
              <w:t>UPOZORNĚNÍ</w:t>
            </w:r>
          </w:p>
          <w:p w:rsidR="00FF5AA4" w:rsidRPr="00DA1F1F" w:rsidRDefault="00FF5AA4" w:rsidP="00FF5AA4">
            <w:pPr>
              <w:spacing w:before="240"/>
              <w:rPr>
                <w:rFonts w:cs="Arial"/>
                <w:lang w:val="cs-CZ"/>
              </w:rPr>
            </w:pPr>
            <w:r w:rsidRPr="00DA1F1F">
              <w:rPr>
                <w:rFonts w:cs="Arial"/>
                <w:lang w:val="cs-CZ"/>
              </w:rPr>
              <w:t xml:space="preserve">Povinnosti příjemce v době udržitelnosti jsou definovány v kap. 20 Obecných pravidel. </w:t>
            </w:r>
          </w:p>
          <w:p w:rsidR="00FF5AA4" w:rsidRPr="00DA1F1F" w:rsidRDefault="00FF5AA4" w:rsidP="004B2F6E">
            <w:pPr>
              <w:suppressAutoHyphens/>
              <w:rPr>
                <w:rFonts w:cs="Arial"/>
                <w:lang w:val="cs-CZ"/>
              </w:rPr>
            </w:pPr>
          </w:p>
          <w:p w:rsidR="00FF5AA4" w:rsidRPr="00DA1F1F" w:rsidRDefault="00FF5AA4" w:rsidP="00FF5AA4">
            <w:pPr>
              <w:spacing w:after="200"/>
              <w:rPr>
                <w:lang w:val="cs-CZ"/>
              </w:rPr>
            </w:pPr>
            <w:r w:rsidRPr="00DA1F1F">
              <w:rPr>
                <w:lang w:val="cs-CZ"/>
              </w:rPr>
              <w:t>V době udržitelnosti projektu musí veškerý pořízený investiční majetek sloužit pouze k účelu poskytování stejných služeb a provádění aktivit projektu pro stejné klienty cílové skupiny, ke kterým se příjem</w:t>
            </w:r>
            <w:r w:rsidR="00054099">
              <w:rPr>
                <w:lang w:val="cs-CZ"/>
              </w:rPr>
              <w:t>ce zavázal v žádosti o podporu.</w:t>
            </w:r>
          </w:p>
          <w:p w:rsidR="00FF5AA4" w:rsidRPr="00FF5AA4" w:rsidRDefault="00FF5AA4" w:rsidP="004B2F6E">
            <w:pPr>
              <w:rPr>
                <w:rFonts w:cs="Arial"/>
                <w:lang w:val="cs-CZ"/>
              </w:rPr>
            </w:pPr>
            <w:r w:rsidRPr="00DA1F1F">
              <w:rPr>
                <w:lang w:val="cs-CZ"/>
              </w:rPr>
              <w:t>V době udržitelnosti bude prováděna kontrola prostřednictvím Zpráv o udržitelnosti projektu, ex-post analýzy rizik a ex-post kontroly. Po dobu udržitelnosti je příjemce povinen prokázat fungování služeb v druhu a kapacitě, kterou určil v transformačním plánu a žádosti o podporu.</w:t>
            </w:r>
          </w:p>
        </w:tc>
      </w:tr>
    </w:tbl>
    <w:p w:rsidR="00FF5AA4" w:rsidRDefault="00FF5AA4" w:rsidP="00FF5AA4">
      <w:pPr>
        <w:spacing w:after="0" w:line="276" w:lineRule="auto"/>
        <w:rPr>
          <w:rFonts w:cs="Arial"/>
        </w:rPr>
      </w:pPr>
    </w:p>
    <w:p w:rsidR="00FF5AA4" w:rsidRDefault="00FF5AA4" w:rsidP="00FF5AA4">
      <w:pPr>
        <w:spacing w:after="0" w:line="276" w:lineRule="auto"/>
        <w:rPr>
          <w:rFonts w:cs="Arial"/>
        </w:rPr>
      </w:pPr>
    </w:p>
    <w:p w:rsidR="00FF5AA4" w:rsidRDefault="00FF5AA4">
      <w:pPr>
        <w:spacing w:line="276" w:lineRule="auto"/>
        <w:jc w:val="left"/>
        <w:rPr>
          <w:rFonts w:cs="Arial"/>
        </w:rPr>
      </w:pPr>
      <w:r>
        <w:rPr>
          <w:rFonts w:cs="Arial"/>
        </w:rPr>
        <w:br w:type="page"/>
      </w:r>
    </w:p>
    <w:p w:rsidR="00F83400" w:rsidRDefault="003C3E3B" w:rsidP="00BA1FC9">
      <w:pPr>
        <w:pStyle w:val="Pravidla1"/>
        <w:numPr>
          <w:ilvl w:val="0"/>
          <w:numId w:val="27"/>
        </w:numPr>
      </w:pPr>
      <w:bookmarkStart w:id="208" w:name="_Toc431377279"/>
      <w:r>
        <w:lastRenderedPageBreak/>
        <w:t>Právní rámec</w:t>
      </w:r>
      <w:bookmarkEnd w:id="208"/>
    </w:p>
    <w:p w:rsidR="00F83400" w:rsidRDefault="00F83400" w:rsidP="00F83400">
      <w:pPr>
        <w:pStyle w:val="Odstavecseseznamem"/>
      </w:pPr>
    </w:p>
    <w:p w:rsidR="005178D8" w:rsidRPr="005178D8" w:rsidRDefault="00EE5A1D" w:rsidP="00BA1FC9">
      <w:pPr>
        <w:pStyle w:val="Odstavecseseznamem"/>
        <w:numPr>
          <w:ilvl w:val="0"/>
          <w:numId w:val="35"/>
        </w:numPr>
      </w:pPr>
      <w:r w:rsidRPr="00171D5A">
        <w:t>Zákon č. 108/2006 Sb. o sociálních službách, ve znění pozdějších předpisů</w:t>
      </w:r>
      <w:r w:rsidR="005178D8" w:rsidRPr="005178D8">
        <w:t xml:space="preserve"> </w:t>
      </w:r>
    </w:p>
    <w:p w:rsidR="009769E5" w:rsidRDefault="005178D8" w:rsidP="00BA1FC9">
      <w:pPr>
        <w:pStyle w:val="Odstavecseseznamem"/>
        <w:numPr>
          <w:ilvl w:val="0"/>
          <w:numId w:val="35"/>
        </w:numPr>
      </w:pPr>
      <w:r w:rsidRPr="001824D2">
        <w:t>Koncepce podpory transformace pobytových sociálních služeb v jiné typy sociálních služeb, poskytovaných v přirozené komunitě uživatele a podporující sociální začlenění uživatele do společnosti - usnesení vlády č. 127/2007</w:t>
      </w:r>
    </w:p>
    <w:p w:rsidR="00FF5AA4" w:rsidRDefault="00FF5AA4" w:rsidP="004B2F6E"/>
    <w:p w:rsidR="00FF5AA4" w:rsidRDefault="00FF5AA4" w:rsidP="004B2F6E"/>
    <w:p w:rsidR="00FF5AA4" w:rsidRDefault="00FF5AA4" w:rsidP="004B2F6E"/>
    <w:p w:rsidR="00FF5AA4" w:rsidRDefault="00FF5AA4" w:rsidP="004B2F6E"/>
    <w:p w:rsidR="00FF5AA4" w:rsidRDefault="00FF5AA4" w:rsidP="004B2F6E"/>
    <w:p w:rsidR="00FF5AA4" w:rsidRDefault="00FF5AA4" w:rsidP="004B2F6E"/>
    <w:p w:rsidR="00FF5AA4" w:rsidRDefault="00FF5AA4" w:rsidP="004B2F6E"/>
    <w:p w:rsidR="00FF5AA4" w:rsidRDefault="00FF5AA4">
      <w:pPr>
        <w:spacing w:line="276" w:lineRule="auto"/>
        <w:jc w:val="left"/>
      </w:pPr>
      <w:r>
        <w:br w:type="page"/>
      </w:r>
    </w:p>
    <w:p w:rsidR="000C25D7" w:rsidRDefault="003C3E3B" w:rsidP="00BA1FC9">
      <w:pPr>
        <w:pStyle w:val="Pravidla1"/>
        <w:numPr>
          <w:ilvl w:val="0"/>
          <w:numId w:val="27"/>
        </w:numPr>
      </w:pPr>
      <w:bookmarkStart w:id="209" w:name="_Toc431377280"/>
      <w:r w:rsidRPr="005D35E5">
        <w:lastRenderedPageBreak/>
        <w:t>Seznam příloh</w:t>
      </w:r>
      <w:bookmarkEnd w:id="209"/>
    </w:p>
    <w:p w:rsidR="00F83400" w:rsidRDefault="00F83400" w:rsidP="00DE733C">
      <w:pPr>
        <w:jc w:val="left"/>
      </w:pPr>
    </w:p>
    <w:p w:rsidR="009D7763" w:rsidRDefault="00A96F2E" w:rsidP="004B2F6E">
      <w:pPr>
        <w:pStyle w:val="Odstavecseseznamem"/>
        <w:numPr>
          <w:ilvl w:val="0"/>
          <w:numId w:val="49"/>
        </w:numPr>
        <w:jc w:val="left"/>
      </w:pPr>
      <w:r w:rsidRPr="002B06D9">
        <w:t>Po</w:t>
      </w:r>
      <w:r>
        <w:t>stup</w:t>
      </w:r>
      <w:r w:rsidRPr="002B06D9">
        <w:t xml:space="preserve"> </w:t>
      </w:r>
      <w:r w:rsidR="009D7763" w:rsidRPr="002B06D9">
        <w:t xml:space="preserve">pro </w:t>
      </w:r>
      <w:r w:rsidR="008A4A65" w:rsidRPr="002B06D9">
        <w:t>podání žádosti o podporu v MS2014+</w:t>
      </w:r>
    </w:p>
    <w:p w:rsidR="00F06659" w:rsidRPr="002B06D9" w:rsidRDefault="00F06659" w:rsidP="004B2F6E">
      <w:pPr>
        <w:pStyle w:val="Odstavecseseznamem"/>
        <w:numPr>
          <w:ilvl w:val="0"/>
          <w:numId w:val="49"/>
        </w:numPr>
        <w:jc w:val="left"/>
      </w:pPr>
      <w:r w:rsidRPr="002B06D9">
        <w:t>Metodi</w:t>
      </w:r>
      <w:r w:rsidR="00E92D18" w:rsidRPr="002B06D9">
        <w:t>c</w:t>
      </w:r>
      <w:r w:rsidRPr="002B06D9">
        <w:t xml:space="preserve">ký </w:t>
      </w:r>
      <w:r w:rsidR="002D601A" w:rsidRPr="002B06D9">
        <w:t>list indikátorů</w:t>
      </w:r>
    </w:p>
    <w:p w:rsidR="003826D7" w:rsidRDefault="003203EB" w:rsidP="004B2F6E">
      <w:pPr>
        <w:pStyle w:val="Odstavecseseznamem"/>
        <w:numPr>
          <w:ilvl w:val="0"/>
          <w:numId w:val="49"/>
        </w:numPr>
        <w:jc w:val="left"/>
      </w:pPr>
      <w:r>
        <w:t>Osnova s</w:t>
      </w:r>
      <w:r w:rsidR="003826D7" w:rsidRPr="002B06D9">
        <w:t>tudie proveditelnosti</w:t>
      </w:r>
    </w:p>
    <w:p w:rsidR="00AF5FF7" w:rsidRDefault="00053A66" w:rsidP="004B2F6E">
      <w:pPr>
        <w:pStyle w:val="Odstavecseseznamem"/>
        <w:numPr>
          <w:ilvl w:val="0"/>
          <w:numId w:val="49"/>
        </w:numPr>
        <w:jc w:val="left"/>
      </w:pPr>
      <w:r w:rsidRPr="00053A66">
        <w:t>Kritéria sociálních služeb komunitního charakteru a kritéria transformace a deinstitucionalizace</w:t>
      </w:r>
    </w:p>
    <w:p w:rsidR="003431A1" w:rsidRDefault="003431A1" w:rsidP="004B2F6E">
      <w:pPr>
        <w:pStyle w:val="Odstavecseseznamem"/>
        <w:numPr>
          <w:ilvl w:val="0"/>
          <w:numId w:val="49"/>
        </w:numPr>
        <w:jc w:val="left"/>
      </w:pPr>
      <w:r>
        <w:t>Transformační plán</w:t>
      </w:r>
      <w:r w:rsidR="00861100">
        <w:t xml:space="preserve"> - vzor</w:t>
      </w:r>
    </w:p>
    <w:p w:rsidR="00DB6903" w:rsidRDefault="00796B69" w:rsidP="00956B8F">
      <w:pPr>
        <w:pStyle w:val="Odstavecseseznamem"/>
        <w:numPr>
          <w:ilvl w:val="0"/>
          <w:numId w:val="49"/>
        </w:numPr>
        <w:jc w:val="left"/>
      </w:pPr>
      <w:r>
        <w:t>Podmínky</w:t>
      </w:r>
      <w:r w:rsidR="00DB6903">
        <w:t xml:space="preserve"> Rozhodnutí o poskytnutí dotace (pro PO OSS) – vzor</w:t>
      </w:r>
    </w:p>
    <w:p w:rsidR="00DB6903" w:rsidRDefault="00796B69" w:rsidP="004B2F6E">
      <w:pPr>
        <w:pStyle w:val="Odstavecseseznamem"/>
        <w:numPr>
          <w:ilvl w:val="0"/>
          <w:numId w:val="49"/>
        </w:numPr>
        <w:jc w:val="left"/>
      </w:pPr>
      <w:r>
        <w:t>Podmínky</w:t>
      </w:r>
      <w:r w:rsidR="00DB6903">
        <w:t xml:space="preserve"> Rozhodnutí o poskytnutí dotace (pro příjemce kromě </w:t>
      </w:r>
      <w:proofErr w:type="gramStart"/>
      <w:r w:rsidR="00DB6903">
        <w:t>OSS</w:t>
      </w:r>
      <w:proofErr w:type="gramEnd"/>
      <w:r w:rsidR="00DB6903">
        <w:t xml:space="preserve"> a jejich PO) – vzor</w:t>
      </w:r>
    </w:p>
    <w:p w:rsidR="00DB6903" w:rsidRDefault="00796B69" w:rsidP="004B2F6E">
      <w:pPr>
        <w:pStyle w:val="Odstavecseseznamem"/>
        <w:numPr>
          <w:ilvl w:val="0"/>
          <w:numId w:val="49"/>
        </w:numPr>
        <w:jc w:val="left"/>
      </w:pPr>
      <w:r>
        <w:t>Podmínky</w:t>
      </w:r>
      <w:r w:rsidR="00DB6903">
        <w:t xml:space="preserve"> Stanovení výdajů (pro OSS) – vzor</w:t>
      </w:r>
    </w:p>
    <w:p w:rsidR="00DB6903" w:rsidRPr="00A11CCA" w:rsidRDefault="00DB6903" w:rsidP="004B2F6E">
      <w:pPr>
        <w:pStyle w:val="Odstavecseseznamem"/>
        <w:numPr>
          <w:ilvl w:val="0"/>
          <w:numId w:val="49"/>
        </w:numPr>
        <w:jc w:val="left"/>
      </w:pPr>
      <w:r w:rsidRPr="00A11CCA">
        <w:t>Krácení peněžních prostředků při porušení Podmínek</w:t>
      </w:r>
      <w:r w:rsidR="008C71D7">
        <w:t xml:space="preserve"> dopisu MMR/</w:t>
      </w:r>
      <w:r w:rsidRPr="00A11CCA">
        <w:t xml:space="preserve"> Stanovení výdajů</w:t>
      </w:r>
    </w:p>
    <w:p w:rsidR="001173EA" w:rsidRDefault="001724C6" w:rsidP="004B2F6E">
      <w:pPr>
        <w:pStyle w:val="Odstavecseseznamem"/>
        <w:numPr>
          <w:ilvl w:val="0"/>
          <w:numId w:val="49"/>
        </w:numPr>
        <w:jc w:val="left"/>
      </w:pPr>
      <w:r>
        <w:t>S</w:t>
      </w:r>
      <w:r w:rsidR="00BE5BB8" w:rsidRPr="00BE5BB8">
        <w:t>ouhlasné</w:t>
      </w:r>
      <w:r w:rsidR="00BE5BB8">
        <w:t xml:space="preserve"> stanovisk</w:t>
      </w:r>
      <w:r w:rsidR="00EC22D6">
        <w:t>o</w:t>
      </w:r>
      <w:r w:rsidR="00BE5BB8" w:rsidRPr="00BE5BB8">
        <w:t xml:space="preserve"> subjektu, který vydal strategický plán, komunitní plán nebo krajský střednědobý plán</w:t>
      </w:r>
      <w:r>
        <w:t xml:space="preserve"> </w:t>
      </w:r>
      <w:r w:rsidR="00A11CCA">
        <w:t>–</w:t>
      </w:r>
      <w:r w:rsidR="009632F2">
        <w:t xml:space="preserve"> vzor</w:t>
      </w:r>
    </w:p>
    <w:p w:rsidR="00A11CCA" w:rsidRDefault="00A11CCA" w:rsidP="00A11CCA">
      <w:pPr>
        <w:pStyle w:val="Odstavecseseznamem"/>
        <w:numPr>
          <w:ilvl w:val="0"/>
          <w:numId w:val="49"/>
        </w:numPr>
        <w:jc w:val="left"/>
      </w:pPr>
      <w:r>
        <w:t>P</w:t>
      </w:r>
      <w:r w:rsidRPr="00A11CCA">
        <w:t>růzkum trhu</w:t>
      </w:r>
    </w:p>
    <w:p w:rsidR="001B136C" w:rsidRPr="002B06D9" w:rsidRDefault="001B136C" w:rsidP="009D67BC">
      <w:pPr>
        <w:ind w:left="360"/>
        <w:jc w:val="left"/>
      </w:pPr>
    </w:p>
    <w:sectPr w:rsidR="001B136C" w:rsidRPr="002B06D9" w:rsidSect="004B2F6E">
      <w:headerReference w:type="default" r:id="rId17"/>
      <w:footerReference w:type="default" r:id="rId18"/>
      <w:headerReference w:type="first" r:id="rId19"/>
      <w:type w:val="continuous"/>
      <w:pgSz w:w="11900" w:h="16840" w:code="9"/>
      <w:pgMar w:top="1474" w:right="1412" w:bottom="1440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99" w:rsidRDefault="00863299" w:rsidP="00EA3680">
      <w:r>
        <w:separator/>
      </w:r>
    </w:p>
    <w:p w:rsidR="00863299" w:rsidRDefault="00863299" w:rsidP="00EA3680"/>
  </w:endnote>
  <w:endnote w:type="continuationSeparator" w:id="0">
    <w:p w:rsidR="00863299" w:rsidRDefault="00863299" w:rsidP="00EA3680">
      <w:r>
        <w:continuationSeparator/>
      </w:r>
    </w:p>
    <w:p w:rsidR="00863299" w:rsidRDefault="00863299" w:rsidP="00EA36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99" w:rsidRDefault="00863299" w:rsidP="00EA368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406512" wp14:editId="217255E2">
              <wp:simplePos x="0" y="0"/>
              <wp:positionH relativeFrom="column">
                <wp:posOffset>-224155</wp:posOffset>
              </wp:positionH>
              <wp:positionV relativeFrom="paragraph">
                <wp:posOffset>-207010</wp:posOffset>
              </wp:positionV>
              <wp:extent cx="6171565" cy="5143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7156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863299" w:rsidRDefault="00863299" w:rsidP="0088542D">
                          <w:pPr>
                            <w:pStyle w:val="Zpat"/>
                            <w:tabs>
                              <w:tab w:val="center" w:pos="709"/>
                            </w:tabs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863299" w:rsidRPr="00CB13B8" w:rsidRDefault="00863299" w:rsidP="000315F5">
                          <w:pPr>
                            <w:pStyle w:val="Zpat"/>
                            <w:tabs>
                              <w:tab w:val="clear" w:pos="4320"/>
                              <w:tab w:val="center" w:pos="709"/>
                              <w:tab w:val="center" w:pos="5670"/>
                            </w:tabs>
                            <w:rPr>
                              <w:rFonts w:cs="Arial"/>
                            </w:rPr>
                          </w:pPr>
                          <w:r w:rsidRPr="00CB13B8">
                            <w:rPr>
                              <w:rFonts w:cs="Arial"/>
                              <w:sz w:val="20"/>
                              <w:szCs w:val="20"/>
                            </w:rPr>
                            <w:t>Vydání 1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.1</w:t>
                          </w:r>
                          <w:r w:rsidRPr="00CB13B8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ab/>
                          </w:r>
                          <w:r w:rsidRPr="00CB13B8">
                            <w:rPr>
                              <w:rFonts w:cs="Arial"/>
                              <w:sz w:val="20"/>
                              <w:szCs w:val="20"/>
                            </w:rPr>
                            <w:t>Specifická pravidla pro žadatele a příjemce</w:t>
                          </w:r>
                        </w:p>
                        <w:p w:rsidR="00863299" w:rsidRPr="008725B7" w:rsidRDefault="00863299" w:rsidP="0088542D">
                          <w:r w:rsidRPr="00CB13B8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Platnost od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30</w:t>
                          </w:r>
                          <w:r w:rsidRPr="00CB13B8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.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10</w:t>
                          </w:r>
                          <w:r w:rsidRPr="00CB13B8">
                            <w:rPr>
                              <w:rFonts w:cs="Arial"/>
                              <w:sz w:val="20"/>
                              <w:szCs w:val="20"/>
                            </w:rPr>
                            <w:t>. 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17.65pt;margin-top:-16.3pt;width:485.9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" filled="f" stroked="f">
              <v:path arrowok="t"/>
              <v:textbox>
                <w:txbxContent>
                  <w:p w:rsidR="00863299" w:rsidRDefault="00863299" w:rsidP="0088542D">
                    <w:pPr>
                      <w:pStyle w:val="Zpat"/>
                      <w:tabs>
                        <w:tab w:val="center" w:pos="709"/>
                      </w:tabs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863299" w:rsidRPr="00CB13B8" w:rsidRDefault="00863299" w:rsidP="000315F5">
                    <w:pPr>
                      <w:pStyle w:val="Zpat"/>
                      <w:tabs>
                        <w:tab w:val="clear" w:pos="4320"/>
                        <w:tab w:val="center" w:pos="709"/>
                        <w:tab w:val="center" w:pos="5670"/>
                      </w:tabs>
                      <w:rPr>
                        <w:rFonts w:cs="Arial"/>
                      </w:rPr>
                    </w:pPr>
                    <w:r w:rsidRPr="00CB13B8">
                      <w:rPr>
                        <w:rFonts w:cs="Arial"/>
                        <w:sz w:val="20"/>
                        <w:szCs w:val="20"/>
                      </w:rPr>
                      <w:t>Vydání 1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.1</w:t>
                    </w:r>
                    <w:r w:rsidRPr="00CB13B8">
                      <w:rPr>
                        <w:rFonts w:cs="Arial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ab/>
                    </w:r>
                    <w:r>
                      <w:rPr>
                        <w:rFonts w:cs="Arial"/>
                        <w:sz w:val="20"/>
                        <w:szCs w:val="20"/>
                      </w:rPr>
                      <w:tab/>
                    </w:r>
                    <w:r w:rsidRPr="00CB13B8">
                      <w:rPr>
                        <w:rFonts w:cs="Arial"/>
                        <w:sz w:val="20"/>
                        <w:szCs w:val="20"/>
                      </w:rPr>
                      <w:t>Specifická pravidla pro žadatele a příjemce</w:t>
                    </w:r>
                  </w:p>
                  <w:p w:rsidR="00863299" w:rsidRPr="008725B7" w:rsidRDefault="00863299" w:rsidP="0088542D">
                    <w:r w:rsidRPr="00CB13B8">
                      <w:rPr>
                        <w:rFonts w:cs="Arial"/>
                        <w:sz w:val="20"/>
                        <w:szCs w:val="20"/>
                      </w:rPr>
                      <w:t xml:space="preserve">Platnost od 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30</w:t>
                    </w:r>
                    <w:r w:rsidRPr="00CB13B8">
                      <w:rPr>
                        <w:rFonts w:cs="Arial"/>
                        <w:sz w:val="20"/>
                        <w:szCs w:val="20"/>
                      </w:rPr>
                      <w:t xml:space="preserve">. 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10</w:t>
                    </w:r>
                    <w:r w:rsidRPr="00CB13B8">
                      <w:rPr>
                        <w:rFonts w:cs="Arial"/>
                        <w:sz w:val="20"/>
                        <w:szCs w:val="20"/>
                      </w:rPr>
                      <w:t>. 2015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99" w:rsidRDefault="00863299" w:rsidP="00EA3680">
      <w:r>
        <w:separator/>
      </w:r>
    </w:p>
    <w:p w:rsidR="00863299" w:rsidRDefault="00863299" w:rsidP="00EA3680"/>
  </w:footnote>
  <w:footnote w:type="continuationSeparator" w:id="0">
    <w:p w:rsidR="00863299" w:rsidRDefault="00863299" w:rsidP="00EA3680">
      <w:r>
        <w:continuationSeparator/>
      </w:r>
    </w:p>
    <w:p w:rsidR="00863299" w:rsidRDefault="00863299" w:rsidP="00EA36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07162"/>
      <w:docPartObj>
        <w:docPartGallery w:val="Page Numbers (Top of Page)"/>
        <w:docPartUnique/>
      </w:docPartObj>
    </w:sdtPr>
    <w:sdtEndPr/>
    <w:sdtContent>
      <w:p w:rsidR="00863299" w:rsidRDefault="00863299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AC7">
          <w:rPr>
            <w:noProof/>
          </w:rPr>
          <w:t>16</w:t>
        </w:r>
        <w:r>
          <w:fldChar w:fldCharType="end"/>
        </w:r>
      </w:p>
    </w:sdtContent>
  </w:sdt>
  <w:p w:rsidR="00863299" w:rsidRDefault="00863299" w:rsidP="00EA36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99" w:rsidRDefault="00863299" w:rsidP="00EA3680">
    <w:pPr>
      <w:pStyle w:val="Zhlav"/>
    </w:pPr>
    <w:r>
      <w:rPr>
        <w:noProof/>
        <w:lang w:eastAsia="cs-CZ"/>
      </w:rPr>
      <w:drawing>
        <wp:inline distT="0" distB="0" distL="0" distR="0" wp14:anchorId="3A55799F" wp14:editId="7C279D47">
          <wp:extent cx="5273675" cy="871855"/>
          <wp:effectExtent l="0" t="0" r="3175" b="444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914"/>
    <w:multiLevelType w:val="multilevel"/>
    <w:tmpl w:val="AA5623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165FAD"/>
    <w:multiLevelType w:val="hybridMultilevel"/>
    <w:tmpl w:val="12D25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D173B"/>
    <w:multiLevelType w:val="hybridMultilevel"/>
    <w:tmpl w:val="E2A8CAC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57918B6"/>
    <w:multiLevelType w:val="hybridMultilevel"/>
    <w:tmpl w:val="EBBC1568"/>
    <w:lvl w:ilvl="0" w:tplc="6C8E0D3A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05EFD"/>
    <w:multiLevelType w:val="hybridMultilevel"/>
    <w:tmpl w:val="CF3A9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16C12"/>
    <w:multiLevelType w:val="hybridMultilevel"/>
    <w:tmpl w:val="81CAC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D4452"/>
    <w:multiLevelType w:val="hybridMultilevel"/>
    <w:tmpl w:val="4CB8B870"/>
    <w:lvl w:ilvl="0" w:tplc="8750A2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63250"/>
    <w:multiLevelType w:val="hybridMultilevel"/>
    <w:tmpl w:val="BF5CB3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C067C"/>
    <w:multiLevelType w:val="hybridMultilevel"/>
    <w:tmpl w:val="E4A4F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22F0C"/>
    <w:multiLevelType w:val="hybridMultilevel"/>
    <w:tmpl w:val="2D1A8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B2BC3"/>
    <w:multiLevelType w:val="hybridMultilevel"/>
    <w:tmpl w:val="BE3EFB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0810C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6E61BA1"/>
    <w:multiLevelType w:val="multilevel"/>
    <w:tmpl w:val="B2D074B8"/>
    <w:lvl w:ilvl="0">
      <w:start w:val="1"/>
      <w:numFmt w:val="decimal"/>
      <w:lvlText w:val="%1."/>
      <w:lvlJc w:val="left"/>
      <w:pPr>
        <w:ind w:left="360" w:hanging="360"/>
      </w:pPr>
      <w:rPr>
        <w:b/>
        <w:sz w:val="3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98712D1"/>
    <w:multiLevelType w:val="hybridMultilevel"/>
    <w:tmpl w:val="437A2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270E81"/>
    <w:multiLevelType w:val="hybridMultilevel"/>
    <w:tmpl w:val="4F4C8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A3968"/>
    <w:multiLevelType w:val="hybridMultilevel"/>
    <w:tmpl w:val="16C62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86F77"/>
    <w:multiLevelType w:val="hybridMultilevel"/>
    <w:tmpl w:val="3648B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7CE57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C131D"/>
    <w:multiLevelType w:val="hybridMultilevel"/>
    <w:tmpl w:val="D58606FE"/>
    <w:lvl w:ilvl="0" w:tplc="7430CC54">
      <w:start w:val="1"/>
      <w:numFmt w:val="decimal"/>
      <w:pStyle w:val="Pravidla11"/>
      <w:lvlText w:val="2.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82CAA"/>
    <w:multiLevelType w:val="hybridMultilevel"/>
    <w:tmpl w:val="7DFE0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9250E"/>
    <w:multiLevelType w:val="hybridMultilevel"/>
    <w:tmpl w:val="9D80B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D91769"/>
    <w:multiLevelType w:val="hybridMultilevel"/>
    <w:tmpl w:val="95543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DB65B0"/>
    <w:multiLevelType w:val="hybridMultilevel"/>
    <w:tmpl w:val="E1120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A9415A"/>
    <w:multiLevelType w:val="hybridMultilevel"/>
    <w:tmpl w:val="82F80CF0"/>
    <w:lvl w:ilvl="0" w:tplc="8750A2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0276C5"/>
    <w:multiLevelType w:val="hybridMultilevel"/>
    <w:tmpl w:val="67629A0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7B5B27"/>
    <w:multiLevelType w:val="hybridMultilevel"/>
    <w:tmpl w:val="03C4B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4653F"/>
    <w:multiLevelType w:val="hybridMultilevel"/>
    <w:tmpl w:val="F9A6D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4709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DF50F25"/>
    <w:multiLevelType w:val="hybridMultilevel"/>
    <w:tmpl w:val="67303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C47F03"/>
    <w:multiLevelType w:val="hybridMultilevel"/>
    <w:tmpl w:val="A7DE92FA"/>
    <w:lvl w:ilvl="0" w:tplc="4670A7FA">
      <w:start w:val="1"/>
      <w:numFmt w:val="bullet"/>
      <w:pStyle w:val="OMODRAZKY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-60"/>
        </w:tabs>
        <w:ind w:left="-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</w:abstractNum>
  <w:abstractNum w:abstractNumId="29">
    <w:nsid w:val="405A066B"/>
    <w:multiLevelType w:val="hybridMultilevel"/>
    <w:tmpl w:val="3D1495F0"/>
    <w:lvl w:ilvl="0" w:tplc="E1C85E2E">
      <w:numFmt w:val="bullet"/>
      <w:lvlText w:val="•"/>
      <w:lvlJc w:val="left"/>
      <w:pPr>
        <w:ind w:left="720" w:hanging="360"/>
      </w:pPr>
      <w:rPr>
        <w:rFonts w:ascii="Cambria" w:eastAsia="MS Mincho" w:hAnsi="Cambria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6A3738"/>
    <w:multiLevelType w:val="hybridMultilevel"/>
    <w:tmpl w:val="27600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6C382C"/>
    <w:multiLevelType w:val="hybridMultilevel"/>
    <w:tmpl w:val="C76293B0"/>
    <w:lvl w:ilvl="0" w:tplc="4E8A7D8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1E5583"/>
    <w:multiLevelType w:val="hybridMultilevel"/>
    <w:tmpl w:val="8460DE06"/>
    <w:lvl w:ilvl="0" w:tplc="1A4C5A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367209"/>
    <w:multiLevelType w:val="hybridMultilevel"/>
    <w:tmpl w:val="0EE27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0C3C5A"/>
    <w:multiLevelType w:val="hybridMultilevel"/>
    <w:tmpl w:val="251E6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717731"/>
    <w:multiLevelType w:val="hybridMultilevel"/>
    <w:tmpl w:val="1A9E7CA8"/>
    <w:lvl w:ilvl="0" w:tplc="0405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496451E"/>
    <w:multiLevelType w:val="hybridMultilevel"/>
    <w:tmpl w:val="B086B6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1C07A9"/>
    <w:multiLevelType w:val="hybridMultilevel"/>
    <w:tmpl w:val="ACAE40F6"/>
    <w:lvl w:ilvl="0" w:tplc="20E2F636">
      <w:numFmt w:val="bullet"/>
      <w:lvlText w:val="•"/>
      <w:lvlJc w:val="left"/>
      <w:pPr>
        <w:ind w:left="1065" w:hanging="705"/>
      </w:pPr>
      <w:rPr>
        <w:rFonts w:ascii="Calibri" w:eastAsia="MS Mincho" w:hAnsi="Calibri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D715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8086369"/>
    <w:multiLevelType w:val="hybridMultilevel"/>
    <w:tmpl w:val="03784B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59162C"/>
    <w:multiLevelType w:val="hybridMultilevel"/>
    <w:tmpl w:val="A3FA2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FD1A28"/>
    <w:multiLevelType w:val="hybridMultilevel"/>
    <w:tmpl w:val="41FA7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A8401E"/>
    <w:multiLevelType w:val="hybridMultilevel"/>
    <w:tmpl w:val="FA0C3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A326ADC"/>
    <w:multiLevelType w:val="hybridMultilevel"/>
    <w:tmpl w:val="9E0CA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F037D1"/>
    <w:multiLevelType w:val="hybridMultilevel"/>
    <w:tmpl w:val="F1CCC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2500CA"/>
    <w:multiLevelType w:val="hybridMultilevel"/>
    <w:tmpl w:val="C9D22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CA4F10"/>
    <w:multiLevelType w:val="hybridMultilevel"/>
    <w:tmpl w:val="CFDA9A8A"/>
    <w:lvl w:ilvl="0" w:tplc="0F547350">
      <w:numFmt w:val="bullet"/>
      <w:lvlText w:val="-"/>
      <w:lvlJc w:val="left"/>
      <w:pPr>
        <w:ind w:left="862" w:hanging="360"/>
      </w:pPr>
      <w:rPr>
        <w:rFonts w:ascii="Cambria" w:eastAsia="MS Mincho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>
    <w:nsid w:val="62D96838"/>
    <w:multiLevelType w:val="hybridMultilevel"/>
    <w:tmpl w:val="FE049D62"/>
    <w:lvl w:ilvl="0" w:tplc="FEF6D92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930C61"/>
    <w:multiLevelType w:val="hybridMultilevel"/>
    <w:tmpl w:val="09148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273A19"/>
    <w:multiLevelType w:val="hybridMultilevel"/>
    <w:tmpl w:val="28686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E225AC"/>
    <w:multiLevelType w:val="hybridMultilevel"/>
    <w:tmpl w:val="39CA6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8C709B"/>
    <w:multiLevelType w:val="hybridMultilevel"/>
    <w:tmpl w:val="965E41B4"/>
    <w:lvl w:ilvl="0" w:tplc="FEF6D928">
      <w:start w:val="1"/>
      <w:numFmt w:val="decimal"/>
      <w:lvlText w:val="%1."/>
      <w:lvlJc w:val="left"/>
      <w:pPr>
        <w:ind w:left="960" w:hanging="360"/>
      </w:pPr>
      <w:rPr>
        <w:rFonts w:ascii="Cambria" w:hAnsi="Cambria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2">
    <w:nsid w:val="709378D0"/>
    <w:multiLevelType w:val="hybridMultilevel"/>
    <w:tmpl w:val="191A4570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3">
    <w:nsid w:val="72A14C2A"/>
    <w:multiLevelType w:val="hybridMultilevel"/>
    <w:tmpl w:val="4CB8B870"/>
    <w:lvl w:ilvl="0" w:tplc="8750A2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6F1E7E"/>
    <w:multiLevelType w:val="hybridMultilevel"/>
    <w:tmpl w:val="EF9A8184"/>
    <w:lvl w:ilvl="0" w:tplc="E1C85E2E">
      <w:numFmt w:val="bullet"/>
      <w:lvlText w:val="•"/>
      <w:lvlJc w:val="left"/>
      <w:pPr>
        <w:ind w:left="720" w:hanging="360"/>
      </w:pPr>
      <w:rPr>
        <w:rFonts w:ascii="Cambria" w:eastAsia="MS Mincho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7443CEE"/>
    <w:multiLevelType w:val="hybridMultilevel"/>
    <w:tmpl w:val="F6DA92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C6D550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8C906E0"/>
    <w:multiLevelType w:val="hybridMultilevel"/>
    <w:tmpl w:val="76B0C10A"/>
    <w:lvl w:ilvl="0" w:tplc="84D69B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A667F41"/>
    <w:multiLevelType w:val="hybridMultilevel"/>
    <w:tmpl w:val="69E88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7F7173"/>
    <w:multiLevelType w:val="hybridMultilevel"/>
    <w:tmpl w:val="35788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D7A0CBE"/>
    <w:multiLevelType w:val="hybridMultilevel"/>
    <w:tmpl w:val="157EDE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35"/>
  </w:num>
  <w:num w:numId="5">
    <w:abstractNumId w:val="24"/>
  </w:num>
  <w:num w:numId="6">
    <w:abstractNumId w:val="54"/>
  </w:num>
  <w:num w:numId="7">
    <w:abstractNumId w:val="22"/>
  </w:num>
  <w:num w:numId="8">
    <w:abstractNumId w:val="20"/>
  </w:num>
  <w:num w:numId="9">
    <w:abstractNumId w:val="10"/>
  </w:num>
  <w:num w:numId="10">
    <w:abstractNumId w:val="18"/>
  </w:num>
  <w:num w:numId="11">
    <w:abstractNumId w:val="3"/>
  </w:num>
  <w:num w:numId="12">
    <w:abstractNumId w:val="49"/>
  </w:num>
  <w:num w:numId="13">
    <w:abstractNumId w:val="15"/>
  </w:num>
  <w:num w:numId="14">
    <w:abstractNumId w:val="58"/>
  </w:num>
  <w:num w:numId="15">
    <w:abstractNumId w:val="8"/>
  </w:num>
  <w:num w:numId="16">
    <w:abstractNumId w:val="25"/>
  </w:num>
  <w:num w:numId="17">
    <w:abstractNumId w:val="27"/>
  </w:num>
  <w:num w:numId="18">
    <w:abstractNumId w:val="55"/>
  </w:num>
  <w:num w:numId="19">
    <w:abstractNumId w:val="16"/>
  </w:num>
  <w:num w:numId="20">
    <w:abstractNumId w:val="9"/>
  </w:num>
  <w:num w:numId="21">
    <w:abstractNumId w:val="52"/>
  </w:num>
  <w:num w:numId="22">
    <w:abstractNumId w:val="31"/>
  </w:num>
  <w:num w:numId="23">
    <w:abstractNumId w:val="50"/>
  </w:num>
  <w:num w:numId="24">
    <w:abstractNumId w:val="1"/>
  </w:num>
  <w:num w:numId="25">
    <w:abstractNumId w:val="29"/>
  </w:num>
  <w:num w:numId="26">
    <w:abstractNumId w:val="28"/>
  </w:num>
  <w:num w:numId="27">
    <w:abstractNumId w:val="0"/>
  </w:num>
  <w:num w:numId="28">
    <w:abstractNumId w:val="12"/>
  </w:num>
  <w:num w:numId="29">
    <w:abstractNumId w:val="37"/>
  </w:num>
  <w:num w:numId="30">
    <w:abstractNumId w:val="56"/>
  </w:num>
  <w:num w:numId="31">
    <w:abstractNumId w:val="42"/>
  </w:num>
  <w:num w:numId="32">
    <w:abstractNumId w:val="48"/>
  </w:num>
  <w:num w:numId="33">
    <w:abstractNumId w:val="34"/>
  </w:num>
  <w:num w:numId="34">
    <w:abstractNumId w:val="17"/>
  </w:num>
  <w:num w:numId="35">
    <w:abstractNumId w:val="45"/>
  </w:num>
  <w:num w:numId="36">
    <w:abstractNumId w:val="32"/>
  </w:num>
  <w:num w:numId="37">
    <w:abstractNumId w:val="36"/>
  </w:num>
  <w:num w:numId="38">
    <w:abstractNumId w:val="21"/>
  </w:num>
  <w:num w:numId="39">
    <w:abstractNumId w:val="46"/>
  </w:num>
  <w:num w:numId="40">
    <w:abstractNumId w:val="6"/>
  </w:num>
  <w:num w:numId="41">
    <w:abstractNumId w:val="41"/>
  </w:num>
  <w:num w:numId="42">
    <w:abstractNumId w:val="23"/>
  </w:num>
  <w:num w:numId="43">
    <w:abstractNumId w:val="40"/>
  </w:num>
  <w:num w:numId="44">
    <w:abstractNumId w:val="2"/>
  </w:num>
  <w:num w:numId="45">
    <w:abstractNumId w:val="30"/>
  </w:num>
  <w:num w:numId="46">
    <w:abstractNumId w:val="26"/>
  </w:num>
  <w:num w:numId="47">
    <w:abstractNumId w:val="38"/>
  </w:num>
  <w:num w:numId="48">
    <w:abstractNumId w:val="17"/>
  </w:num>
  <w:num w:numId="49">
    <w:abstractNumId w:val="47"/>
  </w:num>
  <w:num w:numId="50">
    <w:abstractNumId w:val="33"/>
  </w:num>
  <w:num w:numId="51">
    <w:abstractNumId w:val="57"/>
  </w:num>
  <w:num w:numId="52">
    <w:abstractNumId w:val="44"/>
  </w:num>
  <w:num w:numId="53">
    <w:abstractNumId w:val="17"/>
  </w:num>
  <w:num w:numId="54">
    <w:abstractNumId w:val="17"/>
  </w:num>
  <w:num w:numId="55">
    <w:abstractNumId w:val="17"/>
    <w:lvlOverride w:ilvl="0">
      <w:startOverride w:val="1"/>
    </w:lvlOverride>
  </w:num>
  <w:num w:numId="56">
    <w:abstractNumId w:val="19"/>
  </w:num>
  <w:num w:numId="57">
    <w:abstractNumId w:val="14"/>
  </w:num>
  <w:num w:numId="58">
    <w:abstractNumId w:val="53"/>
  </w:num>
  <w:num w:numId="59">
    <w:abstractNumId w:val="59"/>
  </w:num>
  <w:num w:numId="60">
    <w:abstractNumId w:val="39"/>
  </w:num>
  <w:num w:numId="61">
    <w:abstractNumId w:val="51"/>
  </w:num>
  <w:num w:numId="62">
    <w:abstractNumId w:val="43"/>
  </w:num>
  <w:num w:numId="63">
    <w:abstractNumId w:val="13"/>
  </w:num>
  <w:num w:numId="64">
    <w:abstractNumId w:val="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E5"/>
    <w:rsid w:val="00000F3E"/>
    <w:rsid w:val="000047FC"/>
    <w:rsid w:val="00006E0A"/>
    <w:rsid w:val="00006FFD"/>
    <w:rsid w:val="00010313"/>
    <w:rsid w:val="00012BAD"/>
    <w:rsid w:val="00014223"/>
    <w:rsid w:val="000153EF"/>
    <w:rsid w:val="000156BB"/>
    <w:rsid w:val="00017CEF"/>
    <w:rsid w:val="00023387"/>
    <w:rsid w:val="000270AD"/>
    <w:rsid w:val="000315F5"/>
    <w:rsid w:val="00033281"/>
    <w:rsid w:val="00034044"/>
    <w:rsid w:val="000354DE"/>
    <w:rsid w:val="00040EF1"/>
    <w:rsid w:val="000428AB"/>
    <w:rsid w:val="000464C7"/>
    <w:rsid w:val="000514B1"/>
    <w:rsid w:val="0005239A"/>
    <w:rsid w:val="00053A66"/>
    <w:rsid w:val="00054099"/>
    <w:rsid w:val="00054223"/>
    <w:rsid w:val="000616B8"/>
    <w:rsid w:val="0006251B"/>
    <w:rsid w:val="00065063"/>
    <w:rsid w:val="0006564F"/>
    <w:rsid w:val="0007040C"/>
    <w:rsid w:val="00073CB3"/>
    <w:rsid w:val="00075039"/>
    <w:rsid w:val="00077579"/>
    <w:rsid w:val="000778E7"/>
    <w:rsid w:val="000828F5"/>
    <w:rsid w:val="00087A5C"/>
    <w:rsid w:val="000900FA"/>
    <w:rsid w:val="00090771"/>
    <w:rsid w:val="0009276E"/>
    <w:rsid w:val="00092849"/>
    <w:rsid w:val="000A0287"/>
    <w:rsid w:val="000A0B9A"/>
    <w:rsid w:val="000A2512"/>
    <w:rsid w:val="000A2E6D"/>
    <w:rsid w:val="000A3384"/>
    <w:rsid w:val="000A3CE8"/>
    <w:rsid w:val="000B3F30"/>
    <w:rsid w:val="000B654A"/>
    <w:rsid w:val="000C0092"/>
    <w:rsid w:val="000C25D7"/>
    <w:rsid w:val="000C2C80"/>
    <w:rsid w:val="000C33F8"/>
    <w:rsid w:val="000C4420"/>
    <w:rsid w:val="000D2498"/>
    <w:rsid w:val="000E63D2"/>
    <w:rsid w:val="000F70C1"/>
    <w:rsid w:val="000F70C5"/>
    <w:rsid w:val="000F7346"/>
    <w:rsid w:val="0010032C"/>
    <w:rsid w:val="001011D2"/>
    <w:rsid w:val="001070FB"/>
    <w:rsid w:val="00112EDB"/>
    <w:rsid w:val="00116A29"/>
    <w:rsid w:val="001173EA"/>
    <w:rsid w:val="001212A0"/>
    <w:rsid w:val="00121F27"/>
    <w:rsid w:val="00123192"/>
    <w:rsid w:val="00132A5F"/>
    <w:rsid w:val="00134399"/>
    <w:rsid w:val="0013584F"/>
    <w:rsid w:val="0013604A"/>
    <w:rsid w:val="00140674"/>
    <w:rsid w:val="00141F2D"/>
    <w:rsid w:val="0014387D"/>
    <w:rsid w:val="00143A81"/>
    <w:rsid w:val="0016076E"/>
    <w:rsid w:val="00161C5D"/>
    <w:rsid w:val="001629DE"/>
    <w:rsid w:val="00170838"/>
    <w:rsid w:val="00170DBC"/>
    <w:rsid w:val="00171D5A"/>
    <w:rsid w:val="001724C6"/>
    <w:rsid w:val="0017259A"/>
    <w:rsid w:val="00180165"/>
    <w:rsid w:val="001864DB"/>
    <w:rsid w:val="001A5A2B"/>
    <w:rsid w:val="001B136C"/>
    <w:rsid w:val="001B4D77"/>
    <w:rsid w:val="001B5E36"/>
    <w:rsid w:val="001B746F"/>
    <w:rsid w:val="001B7495"/>
    <w:rsid w:val="001D08BD"/>
    <w:rsid w:val="001D09BD"/>
    <w:rsid w:val="001D5EDC"/>
    <w:rsid w:val="001D7931"/>
    <w:rsid w:val="001E4D5D"/>
    <w:rsid w:val="001F14B1"/>
    <w:rsid w:val="001F26E5"/>
    <w:rsid w:val="001F36D1"/>
    <w:rsid w:val="001F5310"/>
    <w:rsid w:val="001F5481"/>
    <w:rsid w:val="001F7E2A"/>
    <w:rsid w:val="00201E3E"/>
    <w:rsid w:val="00202008"/>
    <w:rsid w:val="00207E0D"/>
    <w:rsid w:val="0021440F"/>
    <w:rsid w:val="002210F1"/>
    <w:rsid w:val="00224195"/>
    <w:rsid w:val="002249CE"/>
    <w:rsid w:val="00224E0A"/>
    <w:rsid w:val="00224FE7"/>
    <w:rsid w:val="00225F2C"/>
    <w:rsid w:val="0022777F"/>
    <w:rsid w:val="00227C47"/>
    <w:rsid w:val="0023101F"/>
    <w:rsid w:val="00235942"/>
    <w:rsid w:val="00237C90"/>
    <w:rsid w:val="00240D57"/>
    <w:rsid w:val="00243C3C"/>
    <w:rsid w:val="0025251A"/>
    <w:rsid w:val="00257D0D"/>
    <w:rsid w:val="00257F6C"/>
    <w:rsid w:val="002641EB"/>
    <w:rsid w:val="002701B5"/>
    <w:rsid w:val="00270B84"/>
    <w:rsid w:val="0027207F"/>
    <w:rsid w:val="00273747"/>
    <w:rsid w:val="002806D7"/>
    <w:rsid w:val="00281409"/>
    <w:rsid w:val="00282960"/>
    <w:rsid w:val="0028308C"/>
    <w:rsid w:val="00284114"/>
    <w:rsid w:val="0029039E"/>
    <w:rsid w:val="00290634"/>
    <w:rsid w:val="002913BD"/>
    <w:rsid w:val="002929CD"/>
    <w:rsid w:val="002965BE"/>
    <w:rsid w:val="002A3D17"/>
    <w:rsid w:val="002A416F"/>
    <w:rsid w:val="002A4E40"/>
    <w:rsid w:val="002A74C0"/>
    <w:rsid w:val="002B06D9"/>
    <w:rsid w:val="002B27CB"/>
    <w:rsid w:val="002B478B"/>
    <w:rsid w:val="002B50E9"/>
    <w:rsid w:val="002B7B7A"/>
    <w:rsid w:val="002C0078"/>
    <w:rsid w:val="002C120B"/>
    <w:rsid w:val="002C1CF6"/>
    <w:rsid w:val="002C2460"/>
    <w:rsid w:val="002C656A"/>
    <w:rsid w:val="002D1B0D"/>
    <w:rsid w:val="002D5F30"/>
    <w:rsid w:val="002D601A"/>
    <w:rsid w:val="002E0793"/>
    <w:rsid w:val="002E0F5B"/>
    <w:rsid w:val="002E4F1F"/>
    <w:rsid w:val="002E7A53"/>
    <w:rsid w:val="002F1025"/>
    <w:rsid w:val="002F200C"/>
    <w:rsid w:val="002F54E1"/>
    <w:rsid w:val="002F5ADB"/>
    <w:rsid w:val="002F616B"/>
    <w:rsid w:val="00300267"/>
    <w:rsid w:val="00306857"/>
    <w:rsid w:val="00311E70"/>
    <w:rsid w:val="00314669"/>
    <w:rsid w:val="003203EB"/>
    <w:rsid w:val="00324BE8"/>
    <w:rsid w:val="00330196"/>
    <w:rsid w:val="00330CBB"/>
    <w:rsid w:val="00335859"/>
    <w:rsid w:val="00340A48"/>
    <w:rsid w:val="00341EA6"/>
    <w:rsid w:val="00342E3A"/>
    <w:rsid w:val="00342F07"/>
    <w:rsid w:val="003431A1"/>
    <w:rsid w:val="00346E3F"/>
    <w:rsid w:val="00354C52"/>
    <w:rsid w:val="00355D9A"/>
    <w:rsid w:val="003631FB"/>
    <w:rsid w:val="003635F6"/>
    <w:rsid w:val="00363F00"/>
    <w:rsid w:val="00367675"/>
    <w:rsid w:val="00370E53"/>
    <w:rsid w:val="00373882"/>
    <w:rsid w:val="00373EC3"/>
    <w:rsid w:val="00374529"/>
    <w:rsid w:val="003749BB"/>
    <w:rsid w:val="00375691"/>
    <w:rsid w:val="003826D7"/>
    <w:rsid w:val="00391453"/>
    <w:rsid w:val="00392328"/>
    <w:rsid w:val="0039423C"/>
    <w:rsid w:val="003A4859"/>
    <w:rsid w:val="003B1409"/>
    <w:rsid w:val="003B33B8"/>
    <w:rsid w:val="003B3EE3"/>
    <w:rsid w:val="003B5DFB"/>
    <w:rsid w:val="003C018C"/>
    <w:rsid w:val="003C0392"/>
    <w:rsid w:val="003C1531"/>
    <w:rsid w:val="003C3E3B"/>
    <w:rsid w:val="003C4DCB"/>
    <w:rsid w:val="003C5133"/>
    <w:rsid w:val="003C5F09"/>
    <w:rsid w:val="003C7146"/>
    <w:rsid w:val="003D2AB3"/>
    <w:rsid w:val="003D6E5E"/>
    <w:rsid w:val="003E2F99"/>
    <w:rsid w:val="003E3EDC"/>
    <w:rsid w:val="003E4B50"/>
    <w:rsid w:val="003F4861"/>
    <w:rsid w:val="00401911"/>
    <w:rsid w:val="004026EF"/>
    <w:rsid w:val="00405966"/>
    <w:rsid w:val="00406720"/>
    <w:rsid w:val="0041022A"/>
    <w:rsid w:val="00412CBE"/>
    <w:rsid w:val="004144A7"/>
    <w:rsid w:val="0041785E"/>
    <w:rsid w:val="00426E2B"/>
    <w:rsid w:val="0042787C"/>
    <w:rsid w:val="00437A89"/>
    <w:rsid w:val="004401A5"/>
    <w:rsid w:val="004405D9"/>
    <w:rsid w:val="0044152D"/>
    <w:rsid w:val="00441968"/>
    <w:rsid w:val="004427EA"/>
    <w:rsid w:val="00446E69"/>
    <w:rsid w:val="00453450"/>
    <w:rsid w:val="00456BAE"/>
    <w:rsid w:val="004623A8"/>
    <w:rsid w:val="004625B9"/>
    <w:rsid w:val="00462D72"/>
    <w:rsid w:val="00471860"/>
    <w:rsid w:val="00472A0B"/>
    <w:rsid w:val="00474D9E"/>
    <w:rsid w:val="00477CB0"/>
    <w:rsid w:val="00480B27"/>
    <w:rsid w:val="00482432"/>
    <w:rsid w:val="004909BA"/>
    <w:rsid w:val="0049386B"/>
    <w:rsid w:val="00494672"/>
    <w:rsid w:val="00497EE5"/>
    <w:rsid w:val="004A5734"/>
    <w:rsid w:val="004A5C13"/>
    <w:rsid w:val="004A5F3F"/>
    <w:rsid w:val="004B2029"/>
    <w:rsid w:val="004B2F6E"/>
    <w:rsid w:val="004B2F86"/>
    <w:rsid w:val="004B38AD"/>
    <w:rsid w:val="004C0B12"/>
    <w:rsid w:val="004C1E25"/>
    <w:rsid w:val="004C3524"/>
    <w:rsid w:val="004D0667"/>
    <w:rsid w:val="004D0F58"/>
    <w:rsid w:val="004D3E8B"/>
    <w:rsid w:val="004D606B"/>
    <w:rsid w:val="004D7612"/>
    <w:rsid w:val="004E15D4"/>
    <w:rsid w:val="004F16EE"/>
    <w:rsid w:val="004F1F7A"/>
    <w:rsid w:val="004F1FF1"/>
    <w:rsid w:val="004F2DB9"/>
    <w:rsid w:val="004F559E"/>
    <w:rsid w:val="004F60CB"/>
    <w:rsid w:val="004F68E9"/>
    <w:rsid w:val="0050232D"/>
    <w:rsid w:val="00502E9B"/>
    <w:rsid w:val="00505232"/>
    <w:rsid w:val="00506759"/>
    <w:rsid w:val="00510844"/>
    <w:rsid w:val="00510ACE"/>
    <w:rsid w:val="0051372E"/>
    <w:rsid w:val="00514E11"/>
    <w:rsid w:val="00517115"/>
    <w:rsid w:val="005178D8"/>
    <w:rsid w:val="00520760"/>
    <w:rsid w:val="00520869"/>
    <w:rsid w:val="0052594D"/>
    <w:rsid w:val="00527134"/>
    <w:rsid w:val="00533594"/>
    <w:rsid w:val="00542712"/>
    <w:rsid w:val="005441DF"/>
    <w:rsid w:val="0054505B"/>
    <w:rsid w:val="005527BB"/>
    <w:rsid w:val="00552820"/>
    <w:rsid w:val="00553A85"/>
    <w:rsid w:val="00554403"/>
    <w:rsid w:val="0055585E"/>
    <w:rsid w:val="00555C72"/>
    <w:rsid w:val="00556941"/>
    <w:rsid w:val="00563B3E"/>
    <w:rsid w:val="0057268B"/>
    <w:rsid w:val="00574198"/>
    <w:rsid w:val="00574832"/>
    <w:rsid w:val="00577562"/>
    <w:rsid w:val="005828C6"/>
    <w:rsid w:val="00583113"/>
    <w:rsid w:val="005833EE"/>
    <w:rsid w:val="00593C6D"/>
    <w:rsid w:val="00594288"/>
    <w:rsid w:val="005A1161"/>
    <w:rsid w:val="005A5D7E"/>
    <w:rsid w:val="005B0B84"/>
    <w:rsid w:val="005B5B46"/>
    <w:rsid w:val="005C2A2C"/>
    <w:rsid w:val="005D156D"/>
    <w:rsid w:val="005D1F9C"/>
    <w:rsid w:val="005D223C"/>
    <w:rsid w:val="005D35E2"/>
    <w:rsid w:val="005D35E5"/>
    <w:rsid w:val="005E172F"/>
    <w:rsid w:val="005E1BA1"/>
    <w:rsid w:val="005E5288"/>
    <w:rsid w:val="005E5B26"/>
    <w:rsid w:val="005F151C"/>
    <w:rsid w:val="005F1DA9"/>
    <w:rsid w:val="005F3610"/>
    <w:rsid w:val="00600434"/>
    <w:rsid w:val="006036CA"/>
    <w:rsid w:val="00607586"/>
    <w:rsid w:val="00611348"/>
    <w:rsid w:val="006245B2"/>
    <w:rsid w:val="006312E8"/>
    <w:rsid w:val="00632933"/>
    <w:rsid w:val="00634144"/>
    <w:rsid w:val="00636453"/>
    <w:rsid w:val="006367C2"/>
    <w:rsid w:val="0064235E"/>
    <w:rsid w:val="00647455"/>
    <w:rsid w:val="00656533"/>
    <w:rsid w:val="00657B1B"/>
    <w:rsid w:val="00657DDA"/>
    <w:rsid w:val="00662E4D"/>
    <w:rsid w:val="00665E52"/>
    <w:rsid w:val="006702E5"/>
    <w:rsid w:val="00675971"/>
    <w:rsid w:val="00676D2E"/>
    <w:rsid w:val="006902B2"/>
    <w:rsid w:val="00694166"/>
    <w:rsid w:val="00695DB9"/>
    <w:rsid w:val="00697A53"/>
    <w:rsid w:val="006A0523"/>
    <w:rsid w:val="006A5977"/>
    <w:rsid w:val="006A69FB"/>
    <w:rsid w:val="006B2281"/>
    <w:rsid w:val="006B6069"/>
    <w:rsid w:val="006B7A0A"/>
    <w:rsid w:val="006C21A7"/>
    <w:rsid w:val="006C6609"/>
    <w:rsid w:val="006D04F9"/>
    <w:rsid w:val="006D0604"/>
    <w:rsid w:val="006D0F51"/>
    <w:rsid w:val="006D7BBE"/>
    <w:rsid w:val="006E4258"/>
    <w:rsid w:val="006E45CC"/>
    <w:rsid w:val="006E5B67"/>
    <w:rsid w:val="006F127D"/>
    <w:rsid w:val="006F6333"/>
    <w:rsid w:val="00700906"/>
    <w:rsid w:val="00701C25"/>
    <w:rsid w:val="00704365"/>
    <w:rsid w:val="00705B0D"/>
    <w:rsid w:val="00705F40"/>
    <w:rsid w:val="00706299"/>
    <w:rsid w:val="00706315"/>
    <w:rsid w:val="00712E8C"/>
    <w:rsid w:val="00716A62"/>
    <w:rsid w:val="007200D5"/>
    <w:rsid w:val="00721D09"/>
    <w:rsid w:val="00724105"/>
    <w:rsid w:val="007301E0"/>
    <w:rsid w:val="00731763"/>
    <w:rsid w:val="00732EA1"/>
    <w:rsid w:val="0073541C"/>
    <w:rsid w:val="007368F2"/>
    <w:rsid w:val="00737D3D"/>
    <w:rsid w:val="007431DF"/>
    <w:rsid w:val="0074481C"/>
    <w:rsid w:val="007478D8"/>
    <w:rsid w:val="00750174"/>
    <w:rsid w:val="0075293F"/>
    <w:rsid w:val="0075676E"/>
    <w:rsid w:val="0076016B"/>
    <w:rsid w:val="00762958"/>
    <w:rsid w:val="00762DB0"/>
    <w:rsid w:val="00767597"/>
    <w:rsid w:val="00771D96"/>
    <w:rsid w:val="00777742"/>
    <w:rsid w:val="00780EBC"/>
    <w:rsid w:val="00781849"/>
    <w:rsid w:val="0078319B"/>
    <w:rsid w:val="00785A7B"/>
    <w:rsid w:val="00790FDD"/>
    <w:rsid w:val="00792A76"/>
    <w:rsid w:val="0079310D"/>
    <w:rsid w:val="0079544E"/>
    <w:rsid w:val="00796B69"/>
    <w:rsid w:val="007A085B"/>
    <w:rsid w:val="007A49F4"/>
    <w:rsid w:val="007A58AE"/>
    <w:rsid w:val="007B7A93"/>
    <w:rsid w:val="007C74E8"/>
    <w:rsid w:val="007D0A46"/>
    <w:rsid w:val="007D0B13"/>
    <w:rsid w:val="007D3159"/>
    <w:rsid w:val="007D4F2E"/>
    <w:rsid w:val="007D73E0"/>
    <w:rsid w:val="007E5140"/>
    <w:rsid w:val="007E5C3F"/>
    <w:rsid w:val="007F0ACB"/>
    <w:rsid w:val="007F1DB1"/>
    <w:rsid w:val="007F34A7"/>
    <w:rsid w:val="008038D1"/>
    <w:rsid w:val="008050F6"/>
    <w:rsid w:val="008123B3"/>
    <w:rsid w:val="00814098"/>
    <w:rsid w:val="008204F5"/>
    <w:rsid w:val="0082183D"/>
    <w:rsid w:val="0082432C"/>
    <w:rsid w:val="008267DE"/>
    <w:rsid w:val="00827A7B"/>
    <w:rsid w:val="008305D5"/>
    <w:rsid w:val="00836B33"/>
    <w:rsid w:val="00836E59"/>
    <w:rsid w:val="00837668"/>
    <w:rsid w:val="00842E78"/>
    <w:rsid w:val="00851F1C"/>
    <w:rsid w:val="00854238"/>
    <w:rsid w:val="00857D6C"/>
    <w:rsid w:val="00860D58"/>
    <w:rsid w:val="00861100"/>
    <w:rsid w:val="00861F98"/>
    <w:rsid w:val="008620D6"/>
    <w:rsid w:val="00862B34"/>
    <w:rsid w:val="00863129"/>
    <w:rsid w:val="00863299"/>
    <w:rsid w:val="00864B2B"/>
    <w:rsid w:val="00865620"/>
    <w:rsid w:val="00871DCA"/>
    <w:rsid w:val="008725B7"/>
    <w:rsid w:val="00880604"/>
    <w:rsid w:val="0088072D"/>
    <w:rsid w:val="008807E3"/>
    <w:rsid w:val="0088542D"/>
    <w:rsid w:val="00885788"/>
    <w:rsid w:val="00891681"/>
    <w:rsid w:val="00894510"/>
    <w:rsid w:val="00897428"/>
    <w:rsid w:val="008A148D"/>
    <w:rsid w:val="008A19F9"/>
    <w:rsid w:val="008A4A65"/>
    <w:rsid w:val="008B284C"/>
    <w:rsid w:val="008B307A"/>
    <w:rsid w:val="008B4F85"/>
    <w:rsid w:val="008B569D"/>
    <w:rsid w:val="008C2B4B"/>
    <w:rsid w:val="008C4504"/>
    <w:rsid w:val="008C69A0"/>
    <w:rsid w:val="008C71D7"/>
    <w:rsid w:val="008C77B2"/>
    <w:rsid w:val="008D03B1"/>
    <w:rsid w:val="008E2D6B"/>
    <w:rsid w:val="008E3AD6"/>
    <w:rsid w:val="008E3E56"/>
    <w:rsid w:val="008E7663"/>
    <w:rsid w:val="008E77FE"/>
    <w:rsid w:val="008F18E2"/>
    <w:rsid w:val="008F20B6"/>
    <w:rsid w:val="008F51EF"/>
    <w:rsid w:val="008F6AA0"/>
    <w:rsid w:val="00900798"/>
    <w:rsid w:val="009007D5"/>
    <w:rsid w:val="00900CDE"/>
    <w:rsid w:val="0090202B"/>
    <w:rsid w:val="009062BA"/>
    <w:rsid w:val="009077C5"/>
    <w:rsid w:val="00910FA0"/>
    <w:rsid w:val="00913130"/>
    <w:rsid w:val="009162E4"/>
    <w:rsid w:val="00917052"/>
    <w:rsid w:val="00922234"/>
    <w:rsid w:val="0093574B"/>
    <w:rsid w:val="00935B2A"/>
    <w:rsid w:val="0094448A"/>
    <w:rsid w:val="009470EA"/>
    <w:rsid w:val="0095024C"/>
    <w:rsid w:val="0095036B"/>
    <w:rsid w:val="0095042D"/>
    <w:rsid w:val="00956B8F"/>
    <w:rsid w:val="00957074"/>
    <w:rsid w:val="009632F2"/>
    <w:rsid w:val="0096538A"/>
    <w:rsid w:val="00971153"/>
    <w:rsid w:val="00973CBB"/>
    <w:rsid w:val="009752F5"/>
    <w:rsid w:val="009757B2"/>
    <w:rsid w:val="009769E5"/>
    <w:rsid w:val="00981B8A"/>
    <w:rsid w:val="009843DF"/>
    <w:rsid w:val="0098593D"/>
    <w:rsid w:val="009878E4"/>
    <w:rsid w:val="00990666"/>
    <w:rsid w:val="00994C2E"/>
    <w:rsid w:val="009A1622"/>
    <w:rsid w:val="009A21F7"/>
    <w:rsid w:val="009A27D5"/>
    <w:rsid w:val="009A5766"/>
    <w:rsid w:val="009B3605"/>
    <w:rsid w:val="009B47DA"/>
    <w:rsid w:val="009C0656"/>
    <w:rsid w:val="009C44B4"/>
    <w:rsid w:val="009C474C"/>
    <w:rsid w:val="009D0580"/>
    <w:rsid w:val="009D61CC"/>
    <w:rsid w:val="009D67BC"/>
    <w:rsid w:val="009D6F5F"/>
    <w:rsid w:val="009D7763"/>
    <w:rsid w:val="009E5440"/>
    <w:rsid w:val="009E6EDD"/>
    <w:rsid w:val="009F1474"/>
    <w:rsid w:val="009F612C"/>
    <w:rsid w:val="00A043A3"/>
    <w:rsid w:val="00A063EF"/>
    <w:rsid w:val="00A07C7F"/>
    <w:rsid w:val="00A10065"/>
    <w:rsid w:val="00A10FBF"/>
    <w:rsid w:val="00A11332"/>
    <w:rsid w:val="00A11434"/>
    <w:rsid w:val="00A11CCA"/>
    <w:rsid w:val="00A13483"/>
    <w:rsid w:val="00A1465E"/>
    <w:rsid w:val="00A1651D"/>
    <w:rsid w:val="00A2394E"/>
    <w:rsid w:val="00A245BB"/>
    <w:rsid w:val="00A32B2B"/>
    <w:rsid w:val="00A33B63"/>
    <w:rsid w:val="00A37134"/>
    <w:rsid w:val="00A40321"/>
    <w:rsid w:val="00A42002"/>
    <w:rsid w:val="00A4459D"/>
    <w:rsid w:val="00A44D17"/>
    <w:rsid w:val="00A45EB4"/>
    <w:rsid w:val="00A47C90"/>
    <w:rsid w:val="00A51A6C"/>
    <w:rsid w:val="00A60C03"/>
    <w:rsid w:val="00A63314"/>
    <w:rsid w:val="00A6467B"/>
    <w:rsid w:val="00A71B18"/>
    <w:rsid w:val="00A720F0"/>
    <w:rsid w:val="00A72469"/>
    <w:rsid w:val="00A7253D"/>
    <w:rsid w:val="00A8013E"/>
    <w:rsid w:val="00A85B9C"/>
    <w:rsid w:val="00A9046F"/>
    <w:rsid w:val="00A96F2E"/>
    <w:rsid w:val="00AA26EB"/>
    <w:rsid w:val="00AA69F3"/>
    <w:rsid w:val="00AB1F8A"/>
    <w:rsid w:val="00AB2B39"/>
    <w:rsid w:val="00AB4CCB"/>
    <w:rsid w:val="00AB6E89"/>
    <w:rsid w:val="00AB7639"/>
    <w:rsid w:val="00AB77CA"/>
    <w:rsid w:val="00AC20B8"/>
    <w:rsid w:val="00AD43A7"/>
    <w:rsid w:val="00AD73A2"/>
    <w:rsid w:val="00AE54E9"/>
    <w:rsid w:val="00AE6892"/>
    <w:rsid w:val="00AE7846"/>
    <w:rsid w:val="00AF02C0"/>
    <w:rsid w:val="00AF5968"/>
    <w:rsid w:val="00AF5E67"/>
    <w:rsid w:val="00AF5FF7"/>
    <w:rsid w:val="00AF624D"/>
    <w:rsid w:val="00AF6E13"/>
    <w:rsid w:val="00AF7100"/>
    <w:rsid w:val="00AF75F8"/>
    <w:rsid w:val="00B0110E"/>
    <w:rsid w:val="00B01AF4"/>
    <w:rsid w:val="00B07059"/>
    <w:rsid w:val="00B07DFE"/>
    <w:rsid w:val="00B113AD"/>
    <w:rsid w:val="00B113B0"/>
    <w:rsid w:val="00B1547F"/>
    <w:rsid w:val="00B15E49"/>
    <w:rsid w:val="00B25E32"/>
    <w:rsid w:val="00B27ADE"/>
    <w:rsid w:val="00B325E1"/>
    <w:rsid w:val="00B329D1"/>
    <w:rsid w:val="00B43CE4"/>
    <w:rsid w:val="00B50314"/>
    <w:rsid w:val="00B516E9"/>
    <w:rsid w:val="00B52146"/>
    <w:rsid w:val="00B5300C"/>
    <w:rsid w:val="00B530A9"/>
    <w:rsid w:val="00B55DA3"/>
    <w:rsid w:val="00B56C79"/>
    <w:rsid w:val="00B652CF"/>
    <w:rsid w:val="00B70B1C"/>
    <w:rsid w:val="00B73061"/>
    <w:rsid w:val="00B77163"/>
    <w:rsid w:val="00B835C1"/>
    <w:rsid w:val="00B83A9C"/>
    <w:rsid w:val="00B93553"/>
    <w:rsid w:val="00B968A2"/>
    <w:rsid w:val="00B979C8"/>
    <w:rsid w:val="00BA0A76"/>
    <w:rsid w:val="00BA1FC9"/>
    <w:rsid w:val="00BA3ACD"/>
    <w:rsid w:val="00BA588A"/>
    <w:rsid w:val="00BB0C35"/>
    <w:rsid w:val="00BB1429"/>
    <w:rsid w:val="00BC0B58"/>
    <w:rsid w:val="00BC6A53"/>
    <w:rsid w:val="00BC7BBD"/>
    <w:rsid w:val="00BD04DE"/>
    <w:rsid w:val="00BD21AC"/>
    <w:rsid w:val="00BD38FC"/>
    <w:rsid w:val="00BD3D0C"/>
    <w:rsid w:val="00BE02C1"/>
    <w:rsid w:val="00BE4BEA"/>
    <w:rsid w:val="00BE5860"/>
    <w:rsid w:val="00BE5BB8"/>
    <w:rsid w:val="00BE7ACD"/>
    <w:rsid w:val="00BF558A"/>
    <w:rsid w:val="00C01171"/>
    <w:rsid w:val="00C0507F"/>
    <w:rsid w:val="00C06BDC"/>
    <w:rsid w:val="00C1091C"/>
    <w:rsid w:val="00C11132"/>
    <w:rsid w:val="00C1244F"/>
    <w:rsid w:val="00C13906"/>
    <w:rsid w:val="00C16DD3"/>
    <w:rsid w:val="00C208CD"/>
    <w:rsid w:val="00C2115B"/>
    <w:rsid w:val="00C231B9"/>
    <w:rsid w:val="00C238AC"/>
    <w:rsid w:val="00C245DF"/>
    <w:rsid w:val="00C25F48"/>
    <w:rsid w:val="00C3036F"/>
    <w:rsid w:val="00C34523"/>
    <w:rsid w:val="00C37FE9"/>
    <w:rsid w:val="00C444C4"/>
    <w:rsid w:val="00C46B49"/>
    <w:rsid w:val="00C51CEC"/>
    <w:rsid w:val="00C52D98"/>
    <w:rsid w:val="00C63EA8"/>
    <w:rsid w:val="00C644DF"/>
    <w:rsid w:val="00C672E4"/>
    <w:rsid w:val="00C81109"/>
    <w:rsid w:val="00C81B29"/>
    <w:rsid w:val="00C81D72"/>
    <w:rsid w:val="00C86489"/>
    <w:rsid w:val="00C90443"/>
    <w:rsid w:val="00C93991"/>
    <w:rsid w:val="00CA17E3"/>
    <w:rsid w:val="00CA217C"/>
    <w:rsid w:val="00CA2C9B"/>
    <w:rsid w:val="00CB22B7"/>
    <w:rsid w:val="00CB2A7F"/>
    <w:rsid w:val="00CB45A5"/>
    <w:rsid w:val="00CC2131"/>
    <w:rsid w:val="00CC43EC"/>
    <w:rsid w:val="00CD21D7"/>
    <w:rsid w:val="00CD3948"/>
    <w:rsid w:val="00CE2864"/>
    <w:rsid w:val="00CE3B5D"/>
    <w:rsid w:val="00CE461E"/>
    <w:rsid w:val="00CE7F15"/>
    <w:rsid w:val="00CF1961"/>
    <w:rsid w:val="00CF202B"/>
    <w:rsid w:val="00D01E59"/>
    <w:rsid w:val="00D01FBF"/>
    <w:rsid w:val="00D02F46"/>
    <w:rsid w:val="00D05B86"/>
    <w:rsid w:val="00D168F6"/>
    <w:rsid w:val="00D17023"/>
    <w:rsid w:val="00D17467"/>
    <w:rsid w:val="00D2075E"/>
    <w:rsid w:val="00D20A1A"/>
    <w:rsid w:val="00D20B35"/>
    <w:rsid w:val="00D2230D"/>
    <w:rsid w:val="00D27386"/>
    <w:rsid w:val="00D308EB"/>
    <w:rsid w:val="00D31E29"/>
    <w:rsid w:val="00D32493"/>
    <w:rsid w:val="00D32629"/>
    <w:rsid w:val="00D37572"/>
    <w:rsid w:val="00D3758D"/>
    <w:rsid w:val="00D4094F"/>
    <w:rsid w:val="00D41C75"/>
    <w:rsid w:val="00D438DC"/>
    <w:rsid w:val="00D455FF"/>
    <w:rsid w:val="00D52C7B"/>
    <w:rsid w:val="00D543FA"/>
    <w:rsid w:val="00D57EF2"/>
    <w:rsid w:val="00D60E0C"/>
    <w:rsid w:val="00D61570"/>
    <w:rsid w:val="00D673F7"/>
    <w:rsid w:val="00D834F6"/>
    <w:rsid w:val="00D90C7E"/>
    <w:rsid w:val="00D92B2F"/>
    <w:rsid w:val="00D9720A"/>
    <w:rsid w:val="00DA1EC2"/>
    <w:rsid w:val="00DA1F1F"/>
    <w:rsid w:val="00DA41C0"/>
    <w:rsid w:val="00DB4906"/>
    <w:rsid w:val="00DB587C"/>
    <w:rsid w:val="00DB5F21"/>
    <w:rsid w:val="00DB6903"/>
    <w:rsid w:val="00DB6FEC"/>
    <w:rsid w:val="00DC0C78"/>
    <w:rsid w:val="00DC1420"/>
    <w:rsid w:val="00DD2C25"/>
    <w:rsid w:val="00DE14EF"/>
    <w:rsid w:val="00DE1BB9"/>
    <w:rsid w:val="00DE45F1"/>
    <w:rsid w:val="00DE733C"/>
    <w:rsid w:val="00DF34BB"/>
    <w:rsid w:val="00DF3746"/>
    <w:rsid w:val="00DF5B59"/>
    <w:rsid w:val="00E010EC"/>
    <w:rsid w:val="00E0358F"/>
    <w:rsid w:val="00E053D6"/>
    <w:rsid w:val="00E07CE1"/>
    <w:rsid w:val="00E114A3"/>
    <w:rsid w:val="00E1454F"/>
    <w:rsid w:val="00E14764"/>
    <w:rsid w:val="00E17778"/>
    <w:rsid w:val="00E21BDD"/>
    <w:rsid w:val="00E21ECA"/>
    <w:rsid w:val="00E31773"/>
    <w:rsid w:val="00E31C3A"/>
    <w:rsid w:val="00E3536C"/>
    <w:rsid w:val="00E36B57"/>
    <w:rsid w:val="00E41824"/>
    <w:rsid w:val="00E46798"/>
    <w:rsid w:val="00E5018C"/>
    <w:rsid w:val="00E51050"/>
    <w:rsid w:val="00E551D5"/>
    <w:rsid w:val="00E57A48"/>
    <w:rsid w:val="00E60AC7"/>
    <w:rsid w:val="00E64962"/>
    <w:rsid w:val="00E64BF8"/>
    <w:rsid w:val="00E74D35"/>
    <w:rsid w:val="00E81584"/>
    <w:rsid w:val="00E81CA0"/>
    <w:rsid w:val="00E82BA3"/>
    <w:rsid w:val="00E838A0"/>
    <w:rsid w:val="00E92D18"/>
    <w:rsid w:val="00E93EB0"/>
    <w:rsid w:val="00E956B8"/>
    <w:rsid w:val="00EA3680"/>
    <w:rsid w:val="00EA371E"/>
    <w:rsid w:val="00EB1812"/>
    <w:rsid w:val="00EC03C3"/>
    <w:rsid w:val="00EC22D6"/>
    <w:rsid w:val="00EC49E2"/>
    <w:rsid w:val="00EE0CB1"/>
    <w:rsid w:val="00EE5A1D"/>
    <w:rsid w:val="00EE702C"/>
    <w:rsid w:val="00EF130E"/>
    <w:rsid w:val="00EF4DEA"/>
    <w:rsid w:val="00EF724D"/>
    <w:rsid w:val="00F01C6A"/>
    <w:rsid w:val="00F05344"/>
    <w:rsid w:val="00F06659"/>
    <w:rsid w:val="00F07C89"/>
    <w:rsid w:val="00F117D0"/>
    <w:rsid w:val="00F1585D"/>
    <w:rsid w:val="00F22F72"/>
    <w:rsid w:val="00F25CF5"/>
    <w:rsid w:val="00F27236"/>
    <w:rsid w:val="00F361AF"/>
    <w:rsid w:val="00F40F36"/>
    <w:rsid w:val="00F41322"/>
    <w:rsid w:val="00F41E98"/>
    <w:rsid w:val="00F44806"/>
    <w:rsid w:val="00F44BD4"/>
    <w:rsid w:val="00F504F3"/>
    <w:rsid w:val="00F50EF1"/>
    <w:rsid w:val="00F57C7D"/>
    <w:rsid w:val="00F607EC"/>
    <w:rsid w:val="00F64638"/>
    <w:rsid w:val="00F649F3"/>
    <w:rsid w:val="00F64B9F"/>
    <w:rsid w:val="00F64D5E"/>
    <w:rsid w:val="00F675B9"/>
    <w:rsid w:val="00F706BE"/>
    <w:rsid w:val="00F730B4"/>
    <w:rsid w:val="00F73404"/>
    <w:rsid w:val="00F750F6"/>
    <w:rsid w:val="00F75A15"/>
    <w:rsid w:val="00F7629C"/>
    <w:rsid w:val="00F76B30"/>
    <w:rsid w:val="00F80B52"/>
    <w:rsid w:val="00F8205A"/>
    <w:rsid w:val="00F83400"/>
    <w:rsid w:val="00F9255E"/>
    <w:rsid w:val="00F971A8"/>
    <w:rsid w:val="00FA7D95"/>
    <w:rsid w:val="00FB2BD5"/>
    <w:rsid w:val="00FB5DC7"/>
    <w:rsid w:val="00FB7F76"/>
    <w:rsid w:val="00FC10D3"/>
    <w:rsid w:val="00FC15A6"/>
    <w:rsid w:val="00FC535E"/>
    <w:rsid w:val="00FC544B"/>
    <w:rsid w:val="00FC5E7C"/>
    <w:rsid w:val="00FC6981"/>
    <w:rsid w:val="00FC7CAC"/>
    <w:rsid w:val="00FD474C"/>
    <w:rsid w:val="00FD4CE6"/>
    <w:rsid w:val="00FD4F85"/>
    <w:rsid w:val="00FD561E"/>
    <w:rsid w:val="00FD74E3"/>
    <w:rsid w:val="00FE05FA"/>
    <w:rsid w:val="00FE19EE"/>
    <w:rsid w:val="00FE4AE9"/>
    <w:rsid w:val="00FE7FBA"/>
    <w:rsid w:val="00FF37F3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3680"/>
    <w:pPr>
      <w:spacing w:line="240" w:lineRule="auto"/>
      <w:jc w:val="both"/>
    </w:pPr>
    <w:rPr>
      <w:rFonts w:asciiTheme="majorHAnsi" w:eastAsia="MS Mincho" w:hAnsiTheme="majorHAnsi" w:cs="Times New Roman"/>
      <w:sz w:val="24"/>
      <w:szCs w:val="24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5D35E5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35E5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177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D35E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D35E5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35E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35E5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35E5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35E5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35E5"/>
    <w:rPr>
      <w:rFonts w:ascii="Times New Roman" w:eastAsiaTheme="majorEastAsia" w:hAnsi="Times New Roman" w:cstheme="majorBidi"/>
      <w:b/>
      <w:bCs/>
      <w:color w:val="000000" w:themeColor="text1"/>
      <w:sz w:val="36"/>
      <w:szCs w:val="28"/>
      <w:lang w:eastAsia="ja-JP"/>
    </w:rPr>
  </w:style>
  <w:style w:type="character" w:customStyle="1" w:styleId="Nadpis2Char">
    <w:name w:val="Nadpis 2 Char"/>
    <w:basedOn w:val="Standardnpsmoodstavce"/>
    <w:link w:val="Nadpis2"/>
    <w:uiPriority w:val="9"/>
    <w:rsid w:val="005D35E5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ja-JP"/>
    </w:rPr>
  </w:style>
  <w:style w:type="character" w:customStyle="1" w:styleId="Nadpis3Char">
    <w:name w:val="Nadpis 3 Char"/>
    <w:basedOn w:val="Standardnpsmoodstavce"/>
    <w:link w:val="Nadpis3"/>
    <w:uiPriority w:val="9"/>
    <w:rsid w:val="00E31773"/>
    <w:rPr>
      <w:rFonts w:asciiTheme="majorHAnsi" w:eastAsiaTheme="majorEastAsia" w:hAnsiTheme="majorHAnsi" w:cstheme="majorBidi"/>
      <w:b/>
      <w:bCs/>
      <w:sz w:val="24"/>
      <w:szCs w:val="24"/>
      <w:lang w:eastAsia="ja-JP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35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D35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35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35E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35E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35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5D35E5"/>
    <w:pPr>
      <w:tabs>
        <w:tab w:val="center" w:pos="4320"/>
        <w:tab w:val="right" w:pos="864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D35E5"/>
    <w:rPr>
      <w:rFonts w:ascii="Cambria" w:eastAsia="MS Mincho" w:hAnsi="Cambria" w:cs="Times New Roman"/>
      <w:sz w:val="24"/>
      <w:szCs w:val="24"/>
      <w:lang w:val="en-US" w:eastAsia="ja-JP"/>
    </w:rPr>
  </w:style>
  <w:style w:type="paragraph" w:customStyle="1" w:styleId="Zkladnodstavec">
    <w:name w:val="[Základní odstavec]"/>
    <w:basedOn w:val="Normln"/>
    <w:uiPriority w:val="99"/>
    <w:rsid w:val="005D35E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Odstavecseseznamem">
    <w:name w:val="List Paragraph"/>
    <w:aliases w:val="Nad,List Paragraph,Odstavec_muj,Odstavec cíl se seznamem,Odstavec se seznamem5"/>
    <w:basedOn w:val="Normln"/>
    <w:link w:val="OdstavecseseznamemChar"/>
    <w:uiPriority w:val="34"/>
    <w:qFormat/>
    <w:rsid w:val="005D35E5"/>
    <w:pPr>
      <w:ind w:left="720"/>
      <w:contextualSpacing/>
    </w:pPr>
  </w:style>
  <w:style w:type="paragraph" w:customStyle="1" w:styleId="PravidlaA">
    <w:name w:val="Pravidla A"/>
    <w:basedOn w:val="Nadpis1"/>
    <w:qFormat/>
    <w:rsid w:val="00BE7ACD"/>
    <w:rPr>
      <w:rFonts w:asciiTheme="majorHAnsi" w:hAnsiTheme="majorHAnsi"/>
    </w:rPr>
  </w:style>
  <w:style w:type="character" w:styleId="Odkaznakoment">
    <w:name w:val="annotation reference"/>
    <w:basedOn w:val="Standardnpsmoodstavce"/>
    <w:uiPriority w:val="99"/>
    <w:unhideWhenUsed/>
    <w:rsid w:val="005D35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D35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35E5"/>
    <w:rPr>
      <w:rFonts w:ascii="Cambria" w:eastAsia="MS Mincho" w:hAnsi="Cambria" w:cs="Times New Roman"/>
      <w:sz w:val="20"/>
      <w:szCs w:val="20"/>
      <w:lang w:val="en-US" w:eastAsia="ja-JP"/>
    </w:rPr>
  </w:style>
  <w:style w:type="table" w:styleId="Mkatabulky">
    <w:name w:val="Table Grid"/>
    <w:basedOn w:val="Normlntabulka"/>
    <w:uiPriority w:val="59"/>
    <w:rsid w:val="005D35E5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35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5E5"/>
    <w:rPr>
      <w:rFonts w:ascii="Tahoma" w:eastAsia="MS Mincho" w:hAnsi="Tahoma" w:cs="Tahoma"/>
      <w:sz w:val="16"/>
      <w:szCs w:val="16"/>
      <w:lang w:val="en-US" w:eastAsia="ja-JP"/>
    </w:rPr>
  </w:style>
  <w:style w:type="paragraph" w:styleId="Zhlav">
    <w:name w:val="header"/>
    <w:basedOn w:val="Normln"/>
    <w:link w:val="ZhlavChar"/>
    <w:uiPriority w:val="99"/>
    <w:unhideWhenUsed/>
    <w:rsid w:val="0013439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4399"/>
    <w:rPr>
      <w:rFonts w:ascii="Cambria" w:eastAsia="MS Mincho" w:hAnsi="Cambria" w:cs="Times New Roman"/>
      <w:sz w:val="24"/>
      <w:szCs w:val="24"/>
      <w:lang w:val="en-US"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6A53"/>
    <w:rPr>
      <w:rFonts w:ascii="Cambria" w:eastAsia="MS Mincho" w:hAnsi="Cambria" w:cs="Times New Roman"/>
      <w:b/>
      <w:bCs/>
      <w:sz w:val="20"/>
      <w:szCs w:val="20"/>
      <w:lang w:val="en-US" w:eastAsia="ja-JP"/>
    </w:rPr>
  </w:style>
  <w:style w:type="paragraph" w:customStyle="1" w:styleId="Pravidla1">
    <w:name w:val="Pravidla 1"/>
    <w:basedOn w:val="Nadpis1"/>
    <w:link w:val="Pravidla1Char"/>
    <w:qFormat/>
    <w:rsid w:val="0049386B"/>
    <w:rPr>
      <w:rFonts w:asciiTheme="majorHAnsi" w:hAnsiTheme="majorHAnsi"/>
    </w:rPr>
  </w:style>
  <w:style w:type="paragraph" w:customStyle="1" w:styleId="Pravidla11">
    <w:name w:val="Pravidla 1.1."/>
    <w:basedOn w:val="Pravidla1"/>
    <w:link w:val="Pravidla11Char"/>
    <w:qFormat/>
    <w:rsid w:val="009A1622"/>
    <w:pPr>
      <w:numPr>
        <w:numId w:val="34"/>
      </w:numPr>
      <w:spacing w:after="240"/>
      <w:ind w:left="1210"/>
    </w:pPr>
    <w:rPr>
      <w:rFonts w:cs="Arial"/>
      <w:sz w:val="28"/>
    </w:rPr>
  </w:style>
  <w:style w:type="character" w:customStyle="1" w:styleId="Pravidla1Char">
    <w:name w:val="Pravidla 1 Char"/>
    <w:basedOn w:val="Nadpis1Char"/>
    <w:link w:val="Pravidla1"/>
    <w:rsid w:val="0049386B"/>
    <w:rPr>
      <w:rFonts w:asciiTheme="majorHAnsi" w:eastAsiaTheme="majorEastAsia" w:hAnsiTheme="majorHAnsi" w:cstheme="majorBidi"/>
      <w:b/>
      <w:bCs/>
      <w:color w:val="000000" w:themeColor="text1"/>
      <w:sz w:val="36"/>
      <w:szCs w:val="28"/>
      <w:lang w:eastAsia="ja-JP"/>
    </w:rPr>
  </w:style>
  <w:style w:type="paragraph" w:customStyle="1" w:styleId="Pravidla111">
    <w:name w:val="Pravidla 1.1.1."/>
    <w:basedOn w:val="Nadpis3"/>
    <w:link w:val="Pravidla111Char"/>
    <w:qFormat/>
    <w:rsid w:val="00C2115B"/>
  </w:style>
  <w:style w:type="character" w:customStyle="1" w:styleId="Pravidla11Char">
    <w:name w:val="Pravidla 1.1. Char"/>
    <w:basedOn w:val="Nadpis2Char"/>
    <w:link w:val="Pravidla11"/>
    <w:rsid w:val="009A1622"/>
    <w:rPr>
      <w:rFonts w:asciiTheme="majorHAnsi" w:eastAsiaTheme="majorEastAsia" w:hAnsiTheme="majorHAnsi" w:cs="Arial"/>
      <w:b/>
      <w:bCs/>
      <w:color w:val="000000" w:themeColor="text1"/>
      <w:sz w:val="28"/>
      <w:szCs w:val="28"/>
      <w:lang w:eastAsia="ja-JP"/>
    </w:rPr>
  </w:style>
  <w:style w:type="character" w:customStyle="1" w:styleId="Pravidla111Char">
    <w:name w:val="Pravidla 1.1.1. Char"/>
    <w:basedOn w:val="Nadpis3Char"/>
    <w:link w:val="Pravidla111"/>
    <w:rsid w:val="00C2115B"/>
    <w:rPr>
      <w:rFonts w:asciiTheme="majorHAnsi" w:eastAsiaTheme="majorEastAsia" w:hAnsiTheme="majorHAnsi" w:cstheme="majorBidi"/>
      <w:b/>
      <w:bCs/>
      <w:sz w:val="24"/>
      <w:szCs w:val="24"/>
      <w:lang w:eastAsia="ja-JP"/>
    </w:rPr>
  </w:style>
  <w:style w:type="table" w:styleId="Stednmka3zvraznn3">
    <w:name w:val="Medium Grid 3 Accent 3"/>
    <w:basedOn w:val="Normlntabulka"/>
    <w:uiPriority w:val="69"/>
    <w:rsid w:val="000616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Revize">
    <w:name w:val="Revision"/>
    <w:hidden/>
    <w:uiPriority w:val="99"/>
    <w:semiHidden/>
    <w:rsid w:val="00F9255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Titulek">
    <w:name w:val="caption"/>
    <w:basedOn w:val="Normln"/>
    <w:next w:val="Normln"/>
    <w:uiPriority w:val="35"/>
    <w:unhideWhenUsed/>
    <w:qFormat/>
    <w:rsid w:val="00917052"/>
    <w:rPr>
      <w:rFonts w:ascii="Arial" w:eastAsia="Times New Roman" w:hAnsi="Arial" w:cs="Arial"/>
      <w:b/>
      <w:bCs/>
      <w:color w:val="4F81BD" w:themeColor="accent1"/>
      <w:sz w:val="18"/>
      <w:szCs w:val="1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64B9F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F64B9F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F64B9F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"/>
    <w:link w:val="Odstavecseseznamem"/>
    <w:uiPriority w:val="34"/>
    <w:locked/>
    <w:rsid w:val="0096538A"/>
    <w:rPr>
      <w:rFonts w:ascii="Cambria" w:eastAsia="MS Mincho" w:hAnsi="Cambria" w:cs="Times New Roman"/>
      <w:sz w:val="24"/>
      <w:szCs w:val="24"/>
      <w:lang w:eastAsia="ja-JP"/>
    </w:rPr>
  </w:style>
  <w:style w:type="paragraph" w:styleId="Textpoznpodarou">
    <w:name w:val="footnote text"/>
    <w:basedOn w:val="Normln"/>
    <w:link w:val="TextpoznpodarouChar"/>
    <w:uiPriority w:val="99"/>
    <w:unhideWhenUsed/>
    <w:rsid w:val="00B329D1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329D1"/>
    <w:rPr>
      <w:rFonts w:ascii="Cambria" w:eastAsia="MS Mincho" w:hAnsi="Cambria" w:cs="Times New Roman"/>
      <w:sz w:val="20"/>
      <w:szCs w:val="20"/>
      <w:lang w:eastAsia="ja-JP"/>
    </w:rPr>
  </w:style>
  <w:style w:type="character" w:styleId="Znakapoznpodarou">
    <w:name w:val="footnote reference"/>
    <w:aliases w:val="PGI Fußnote Ziffer,PGI Fußnote Ziffer + Times New Roman,12 b.,Zúžené o ..."/>
    <w:uiPriority w:val="99"/>
    <w:semiHidden/>
    <w:unhideWhenUsed/>
    <w:rsid w:val="00B329D1"/>
    <w:rPr>
      <w:vertAlign w:val="superscript"/>
    </w:rPr>
  </w:style>
  <w:style w:type="paragraph" w:customStyle="1" w:styleId="OMODRAZKY">
    <w:name w:val="OM ODRAZKY"/>
    <w:basedOn w:val="Normln"/>
    <w:rsid w:val="00EE5A1D"/>
    <w:pPr>
      <w:numPr>
        <w:numId w:val="26"/>
      </w:numPr>
      <w:spacing w:before="120" w:after="0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Default">
    <w:name w:val="Default"/>
    <w:rsid w:val="002806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838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3680"/>
    <w:pPr>
      <w:spacing w:line="240" w:lineRule="auto"/>
      <w:jc w:val="both"/>
    </w:pPr>
    <w:rPr>
      <w:rFonts w:asciiTheme="majorHAnsi" w:eastAsia="MS Mincho" w:hAnsiTheme="majorHAnsi" w:cs="Times New Roman"/>
      <w:sz w:val="24"/>
      <w:szCs w:val="24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5D35E5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35E5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177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D35E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D35E5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35E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35E5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35E5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35E5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35E5"/>
    <w:rPr>
      <w:rFonts w:ascii="Times New Roman" w:eastAsiaTheme="majorEastAsia" w:hAnsi="Times New Roman" w:cstheme="majorBidi"/>
      <w:b/>
      <w:bCs/>
      <w:color w:val="000000" w:themeColor="text1"/>
      <w:sz w:val="36"/>
      <w:szCs w:val="28"/>
      <w:lang w:eastAsia="ja-JP"/>
    </w:rPr>
  </w:style>
  <w:style w:type="character" w:customStyle="1" w:styleId="Nadpis2Char">
    <w:name w:val="Nadpis 2 Char"/>
    <w:basedOn w:val="Standardnpsmoodstavce"/>
    <w:link w:val="Nadpis2"/>
    <w:uiPriority w:val="9"/>
    <w:rsid w:val="005D35E5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ja-JP"/>
    </w:rPr>
  </w:style>
  <w:style w:type="character" w:customStyle="1" w:styleId="Nadpis3Char">
    <w:name w:val="Nadpis 3 Char"/>
    <w:basedOn w:val="Standardnpsmoodstavce"/>
    <w:link w:val="Nadpis3"/>
    <w:uiPriority w:val="9"/>
    <w:rsid w:val="00E31773"/>
    <w:rPr>
      <w:rFonts w:asciiTheme="majorHAnsi" w:eastAsiaTheme="majorEastAsia" w:hAnsiTheme="majorHAnsi" w:cstheme="majorBidi"/>
      <w:b/>
      <w:bCs/>
      <w:sz w:val="24"/>
      <w:szCs w:val="24"/>
      <w:lang w:eastAsia="ja-JP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35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D35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35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35E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35E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35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5D35E5"/>
    <w:pPr>
      <w:tabs>
        <w:tab w:val="center" w:pos="4320"/>
        <w:tab w:val="right" w:pos="864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D35E5"/>
    <w:rPr>
      <w:rFonts w:ascii="Cambria" w:eastAsia="MS Mincho" w:hAnsi="Cambria" w:cs="Times New Roman"/>
      <w:sz w:val="24"/>
      <w:szCs w:val="24"/>
      <w:lang w:val="en-US" w:eastAsia="ja-JP"/>
    </w:rPr>
  </w:style>
  <w:style w:type="paragraph" w:customStyle="1" w:styleId="Zkladnodstavec">
    <w:name w:val="[Základní odstavec]"/>
    <w:basedOn w:val="Normln"/>
    <w:uiPriority w:val="99"/>
    <w:rsid w:val="005D35E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Odstavecseseznamem">
    <w:name w:val="List Paragraph"/>
    <w:aliases w:val="Nad,List Paragraph,Odstavec_muj,Odstavec cíl se seznamem,Odstavec se seznamem5"/>
    <w:basedOn w:val="Normln"/>
    <w:link w:val="OdstavecseseznamemChar"/>
    <w:uiPriority w:val="34"/>
    <w:qFormat/>
    <w:rsid w:val="005D35E5"/>
    <w:pPr>
      <w:ind w:left="720"/>
      <w:contextualSpacing/>
    </w:pPr>
  </w:style>
  <w:style w:type="paragraph" w:customStyle="1" w:styleId="PravidlaA">
    <w:name w:val="Pravidla A"/>
    <w:basedOn w:val="Nadpis1"/>
    <w:qFormat/>
    <w:rsid w:val="00BE7ACD"/>
    <w:rPr>
      <w:rFonts w:asciiTheme="majorHAnsi" w:hAnsiTheme="majorHAnsi"/>
    </w:rPr>
  </w:style>
  <w:style w:type="character" w:styleId="Odkaznakoment">
    <w:name w:val="annotation reference"/>
    <w:basedOn w:val="Standardnpsmoodstavce"/>
    <w:uiPriority w:val="99"/>
    <w:unhideWhenUsed/>
    <w:rsid w:val="005D35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D35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35E5"/>
    <w:rPr>
      <w:rFonts w:ascii="Cambria" w:eastAsia="MS Mincho" w:hAnsi="Cambria" w:cs="Times New Roman"/>
      <w:sz w:val="20"/>
      <w:szCs w:val="20"/>
      <w:lang w:val="en-US" w:eastAsia="ja-JP"/>
    </w:rPr>
  </w:style>
  <w:style w:type="table" w:styleId="Mkatabulky">
    <w:name w:val="Table Grid"/>
    <w:basedOn w:val="Normlntabulka"/>
    <w:uiPriority w:val="59"/>
    <w:rsid w:val="005D35E5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35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5E5"/>
    <w:rPr>
      <w:rFonts w:ascii="Tahoma" w:eastAsia="MS Mincho" w:hAnsi="Tahoma" w:cs="Tahoma"/>
      <w:sz w:val="16"/>
      <w:szCs w:val="16"/>
      <w:lang w:val="en-US" w:eastAsia="ja-JP"/>
    </w:rPr>
  </w:style>
  <w:style w:type="paragraph" w:styleId="Zhlav">
    <w:name w:val="header"/>
    <w:basedOn w:val="Normln"/>
    <w:link w:val="ZhlavChar"/>
    <w:uiPriority w:val="99"/>
    <w:unhideWhenUsed/>
    <w:rsid w:val="0013439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4399"/>
    <w:rPr>
      <w:rFonts w:ascii="Cambria" w:eastAsia="MS Mincho" w:hAnsi="Cambria" w:cs="Times New Roman"/>
      <w:sz w:val="24"/>
      <w:szCs w:val="24"/>
      <w:lang w:val="en-US"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6A53"/>
    <w:rPr>
      <w:rFonts w:ascii="Cambria" w:eastAsia="MS Mincho" w:hAnsi="Cambria" w:cs="Times New Roman"/>
      <w:b/>
      <w:bCs/>
      <w:sz w:val="20"/>
      <w:szCs w:val="20"/>
      <w:lang w:val="en-US" w:eastAsia="ja-JP"/>
    </w:rPr>
  </w:style>
  <w:style w:type="paragraph" w:customStyle="1" w:styleId="Pravidla1">
    <w:name w:val="Pravidla 1"/>
    <w:basedOn w:val="Nadpis1"/>
    <w:link w:val="Pravidla1Char"/>
    <w:qFormat/>
    <w:rsid w:val="0049386B"/>
    <w:rPr>
      <w:rFonts w:asciiTheme="majorHAnsi" w:hAnsiTheme="majorHAnsi"/>
    </w:rPr>
  </w:style>
  <w:style w:type="paragraph" w:customStyle="1" w:styleId="Pravidla11">
    <w:name w:val="Pravidla 1.1."/>
    <w:basedOn w:val="Pravidla1"/>
    <w:link w:val="Pravidla11Char"/>
    <w:qFormat/>
    <w:rsid w:val="009A1622"/>
    <w:pPr>
      <w:numPr>
        <w:numId w:val="34"/>
      </w:numPr>
      <w:spacing w:after="240"/>
      <w:ind w:left="1210"/>
    </w:pPr>
    <w:rPr>
      <w:rFonts w:cs="Arial"/>
      <w:sz w:val="28"/>
    </w:rPr>
  </w:style>
  <w:style w:type="character" w:customStyle="1" w:styleId="Pravidla1Char">
    <w:name w:val="Pravidla 1 Char"/>
    <w:basedOn w:val="Nadpis1Char"/>
    <w:link w:val="Pravidla1"/>
    <w:rsid w:val="0049386B"/>
    <w:rPr>
      <w:rFonts w:asciiTheme="majorHAnsi" w:eastAsiaTheme="majorEastAsia" w:hAnsiTheme="majorHAnsi" w:cstheme="majorBidi"/>
      <w:b/>
      <w:bCs/>
      <w:color w:val="000000" w:themeColor="text1"/>
      <w:sz w:val="36"/>
      <w:szCs w:val="28"/>
      <w:lang w:eastAsia="ja-JP"/>
    </w:rPr>
  </w:style>
  <w:style w:type="paragraph" w:customStyle="1" w:styleId="Pravidla111">
    <w:name w:val="Pravidla 1.1.1."/>
    <w:basedOn w:val="Nadpis3"/>
    <w:link w:val="Pravidla111Char"/>
    <w:qFormat/>
    <w:rsid w:val="00C2115B"/>
  </w:style>
  <w:style w:type="character" w:customStyle="1" w:styleId="Pravidla11Char">
    <w:name w:val="Pravidla 1.1. Char"/>
    <w:basedOn w:val="Nadpis2Char"/>
    <w:link w:val="Pravidla11"/>
    <w:rsid w:val="009A1622"/>
    <w:rPr>
      <w:rFonts w:asciiTheme="majorHAnsi" w:eastAsiaTheme="majorEastAsia" w:hAnsiTheme="majorHAnsi" w:cs="Arial"/>
      <w:b/>
      <w:bCs/>
      <w:color w:val="000000" w:themeColor="text1"/>
      <w:sz w:val="28"/>
      <w:szCs w:val="28"/>
      <w:lang w:eastAsia="ja-JP"/>
    </w:rPr>
  </w:style>
  <w:style w:type="character" w:customStyle="1" w:styleId="Pravidla111Char">
    <w:name w:val="Pravidla 1.1.1. Char"/>
    <w:basedOn w:val="Nadpis3Char"/>
    <w:link w:val="Pravidla111"/>
    <w:rsid w:val="00C2115B"/>
    <w:rPr>
      <w:rFonts w:asciiTheme="majorHAnsi" w:eastAsiaTheme="majorEastAsia" w:hAnsiTheme="majorHAnsi" w:cstheme="majorBidi"/>
      <w:b/>
      <w:bCs/>
      <w:sz w:val="24"/>
      <w:szCs w:val="24"/>
      <w:lang w:eastAsia="ja-JP"/>
    </w:rPr>
  </w:style>
  <w:style w:type="table" w:styleId="Stednmka3zvraznn3">
    <w:name w:val="Medium Grid 3 Accent 3"/>
    <w:basedOn w:val="Normlntabulka"/>
    <w:uiPriority w:val="69"/>
    <w:rsid w:val="000616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Revize">
    <w:name w:val="Revision"/>
    <w:hidden/>
    <w:uiPriority w:val="99"/>
    <w:semiHidden/>
    <w:rsid w:val="00F9255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Titulek">
    <w:name w:val="caption"/>
    <w:basedOn w:val="Normln"/>
    <w:next w:val="Normln"/>
    <w:uiPriority w:val="35"/>
    <w:unhideWhenUsed/>
    <w:qFormat/>
    <w:rsid w:val="00917052"/>
    <w:rPr>
      <w:rFonts w:ascii="Arial" w:eastAsia="Times New Roman" w:hAnsi="Arial" w:cs="Arial"/>
      <w:b/>
      <w:bCs/>
      <w:color w:val="4F81BD" w:themeColor="accent1"/>
      <w:sz w:val="18"/>
      <w:szCs w:val="1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64B9F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F64B9F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F64B9F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"/>
    <w:link w:val="Odstavecseseznamem"/>
    <w:uiPriority w:val="34"/>
    <w:locked/>
    <w:rsid w:val="0096538A"/>
    <w:rPr>
      <w:rFonts w:ascii="Cambria" w:eastAsia="MS Mincho" w:hAnsi="Cambria" w:cs="Times New Roman"/>
      <w:sz w:val="24"/>
      <w:szCs w:val="24"/>
      <w:lang w:eastAsia="ja-JP"/>
    </w:rPr>
  </w:style>
  <w:style w:type="paragraph" w:styleId="Textpoznpodarou">
    <w:name w:val="footnote text"/>
    <w:basedOn w:val="Normln"/>
    <w:link w:val="TextpoznpodarouChar"/>
    <w:uiPriority w:val="99"/>
    <w:unhideWhenUsed/>
    <w:rsid w:val="00B329D1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329D1"/>
    <w:rPr>
      <w:rFonts w:ascii="Cambria" w:eastAsia="MS Mincho" w:hAnsi="Cambria" w:cs="Times New Roman"/>
      <w:sz w:val="20"/>
      <w:szCs w:val="20"/>
      <w:lang w:eastAsia="ja-JP"/>
    </w:rPr>
  </w:style>
  <w:style w:type="character" w:styleId="Znakapoznpodarou">
    <w:name w:val="footnote reference"/>
    <w:aliases w:val="PGI Fußnote Ziffer,PGI Fußnote Ziffer + Times New Roman,12 b.,Zúžené o ..."/>
    <w:uiPriority w:val="99"/>
    <w:semiHidden/>
    <w:unhideWhenUsed/>
    <w:rsid w:val="00B329D1"/>
    <w:rPr>
      <w:vertAlign w:val="superscript"/>
    </w:rPr>
  </w:style>
  <w:style w:type="paragraph" w:customStyle="1" w:styleId="OMODRAZKY">
    <w:name w:val="OM ODRAZKY"/>
    <w:basedOn w:val="Normln"/>
    <w:rsid w:val="00EE5A1D"/>
    <w:pPr>
      <w:numPr>
        <w:numId w:val="26"/>
      </w:numPr>
      <w:spacing w:before="120" w:after="0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Default">
    <w:name w:val="Default"/>
    <w:rsid w:val="002806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838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seu.mssf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dotaceeu.cz/cs/Microsites/IROP/Vyzvy-v-IRO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dotaceEu.cz/iro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taceeu.cz/iro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rr.cz/cs/crr/kontakty-iop-irop" TargetMode="External"/><Relationship Id="rId10" Type="http://schemas.openxmlformats.org/officeDocument/2006/relationships/hyperlink" Target="http://www.dotaceeu.cz/cs/Microsites/IROP/Vyzvy-v-IROP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dotaceeu.cz/cs/Microsites/IROP/Vyzvy-v-IROP" TargetMode="External"/><Relationship Id="rId14" Type="http://schemas.openxmlformats.org/officeDocument/2006/relationships/hyperlink" Target="http://www.mpsv.cz/cs/19953%2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6E82E-7647-4BBB-A5C0-842E8082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32</Pages>
  <Words>7405</Words>
  <Characters>43692</Characters>
  <Application>Microsoft Office Word</Application>
  <DocSecurity>0</DocSecurity>
  <Lines>364</Lines>
  <Paragraphs>101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50996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Marciszová</dc:creator>
  <cp:lastModifiedBy>Jakub Horáček</cp:lastModifiedBy>
  <cp:revision>65</cp:revision>
  <cp:lastPrinted>2015-10-29T13:11:00Z</cp:lastPrinted>
  <dcterms:created xsi:type="dcterms:W3CDTF">2015-09-30T10:10:00Z</dcterms:created>
  <dcterms:modified xsi:type="dcterms:W3CDTF">2015-10-30T12:37:00Z</dcterms:modified>
</cp:coreProperties>
</file>